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02D5" w:rsidRPr="005F6978" w:rsidRDefault="00FB0B3A" w:rsidP="003502D5">
      <w:pPr>
        <w:pStyle w:val="1"/>
        <w:shd w:val="clear" w:color="auto" w:fill="FFFFFF"/>
        <w:spacing w:before="0" w:beforeAutospacing="0" w:after="0" w:afterAutospacing="0"/>
        <w:rPr>
          <w:rFonts w:ascii="Arial" w:hAnsi="Arial" w:cs="Arial"/>
          <w:color w:val="353C41"/>
          <w:sz w:val="14"/>
          <w:szCs w:val="14"/>
          <w:shd w:val="clear" w:color="auto" w:fill="FFFFFF"/>
        </w:rPr>
      </w:pPr>
      <w:r>
        <w:rPr>
          <w:rStyle w:val="ipstypebreak"/>
          <w:rFonts w:ascii="Arial" w:hAnsi="Arial" w:cs="Arial"/>
          <w:spacing w:val="-5"/>
          <w:sz w:val="22"/>
          <w:szCs w:val="22"/>
        </w:rPr>
        <w:t>Α</w:t>
      </w:r>
      <w:r w:rsidR="003502D5" w:rsidRPr="005F6978">
        <w:rPr>
          <w:rStyle w:val="ipstypebreak"/>
          <w:rFonts w:ascii="Arial" w:hAnsi="Arial" w:cs="Arial"/>
          <w:spacing w:val="-5"/>
          <w:sz w:val="22"/>
          <w:szCs w:val="22"/>
        </w:rPr>
        <w:t>λλαγή χρήσης ακινήτου</w:t>
      </w:r>
      <w:r>
        <w:rPr>
          <w:rStyle w:val="ipstypebreak"/>
          <w:rFonts w:ascii="Arial" w:hAnsi="Arial" w:cs="Arial"/>
          <w:spacing w:val="-5"/>
          <w:sz w:val="22"/>
          <w:szCs w:val="22"/>
        </w:rPr>
        <w:t>-</w:t>
      </w:r>
      <w:r w:rsidR="003502D5" w:rsidRPr="005F6978">
        <w:rPr>
          <w:rStyle w:val="ipstypebreak"/>
          <w:rFonts w:ascii="Arial" w:hAnsi="Arial" w:cs="Arial"/>
          <w:spacing w:val="-5"/>
          <w:sz w:val="22"/>
          <w:szCs w:val="22"/>
        </w:rPr>
        <w:t xml:space="preserve"> </w:t>
      </w:r>
      <w:r w:rsidR="003502D5" w:rsidRPr="00FB0B3A">
        <w:rPr>
          <w:rStyle w:val="ipstypebreak"/>
          <w:spacing w:val="-5"/>
          <w:sz w:val="22"/>
          <w:szCs w:val="22"/>
        </w:rPr>
        <w:t>ΜΠΑΚΛΑΤΣΗ</w:t>
      </w:r>
    </w:p>
    <w:p w:rsidR="00542C35" w:rsidRDefault="00542C35" w:rsidP="003502D5">
      <w:pPr>
        <w:pStyle w:val="1"/>
        <w:shd w:val="clear" w:color="auto" w:fill="FFFFFF"/>
        <w:spacing w:before="0" w:beforeAutospacing="0" w:after="0" w:afterAutospacing="0"/>
        <w:rPr>
          <w:rFonts w:ascii="Helvetica" w:hAnsi="Helvetica" w:cs="Helvetica"/>
          <w:spacing w:val="-5"/>
          <w:sz w:val="22"/>
          <w:szCs w:val="22"/>
        </w:rPr>
      </w:pPr>
    </w:p>
    <w:p w:rsidR="003502D5" w:rsidRPr="003502D5" w:rsidRDefault="003502D5" w:rsidP="003502D5">
      <w:pPr>
        <w:spacing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 xml:space="preserve">Πολλοί είναι οι ιδιοκτήτες ακινήτων, </w:t>
      </w:r>
      <w:r w:rsidRPr="00CB7F7D">
        <w:rPr>
          <w:rFonts w:ascii="Times New Roman" w:eastAsia="Times New Roman" w:hAnsi="Times New Roman" w:cs="Times New Roman"/>
          <w:b/>
          <w:sz w:val="24"/>
          <w:szCs w:val="24"/>
          <w:lang w:eastAsia="el-GR"/>
        </w:rPr>
        <w:t>κυρίως κλειστών καταστημάτων, αποθηκών</w:t>
      </w:r>
      <w:r w:rsidRPr="003502D5">
        <w:rPr>
          <w:rFonts w:ascii="Times New Roman" w:eastAsia="Times New Roman" w:hAnsi="Times New Roman" w:cs="Times New Roman"/>
          <w:sz w:val="24"/>
          <w:szCs w:val="24"/>
          <w:lang w:eastAsia="el-GR"/>
        </w:rPr>
        <w:t xml:space="preserve"> και παλιών κατοικιών, που επιλέγουν να ανακαινίσουν και ταυτόχρονα να αλλάξουν χρήση στα κτίρια τους.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Επίσης, αρκετοί είναι και αυτοί που αγοράζουν παλιά εγκαταλελειμμένα κτίρια, διαμερίσματα και αποθήκες, με σκοπό να τα ανακαινίσουν και στη συνέχεια να τα εκμεταλλευτούν αλλάζοντας την χρήση τους.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Ώθηση στην αγορά και ειδικότερα στην εκμετάλλευση των ακινήτων δίνει και ο νέος αναπτυξιακός νόμος. Έτσι, το τελευταίο διάστημα έχει ενταθεί η ζήτηση για αγορά μεγάλων ακινήτων, προκειμένου να μετατραπούν σε τουριστικές υποδομές, βρεφονηπιακούς σταθμούς, κλινικές υγείας κλπ.</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Η μετατροπή όμως ενός χώρου απαιτεί στις περισσότερες περιπτώσεις και άδεια από την πολεοδομία για Αλλαγή Χρήσης του κτιρίου.</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Στο παρελθόν κάθε μετατροπή χώρου απαιτούσε από τους ιδιοκτήτες έκδοση οικοδομικής άδειας από την Πολεοδομία, με όλες τις γραφειοκρατικές αγκυλώσεις και καθυστερήσεις που συνεπάγεται.</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Από το 2020, όμως, με εγκύκλιο του τότε υφυπουργού Περιβάλλοντος, μπορεί να γίνουν εσωτερικές διαρρυθμίσεις και αλλαγή χρήσης σε ένα κτίριο ή σε τμήμα αυτού, με την έκδοση άδειας εργασιών μικρής κλίμακας και χωρίς να απαιτείται πλέον άδεια δόμησης (οικοδομική άδεια). Αυτή η διάταξη έχει ήδη ανακουφίσει σε πολλές περιπτώσεις τους πολίτες και τους μηχανικούς, αφού ξεφεύγουν πια από την παλιά διαδικασία, η οποία μπορεί να έπαιρνε ακόμη και… μήνες!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Όμως θα πρέπει οι πολίτες να είναι πολλοί προσεκτικοί και πριν προβούν σε κάποια ενέργεια καλό είναι να συμβουλευτούν μηχανικό για να τους ενημερώσει ποιες είναι οι επιτρεπόμενες χρήσεις στην περιοχή και ποιες είναι οι προϋποθέσεις για την αλλαγή χρήσης του κτιρίου.</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b/>
          <w:bCs/>
          <w:sz w:val="24"/>
          <w:szCs w:val="24"/>
          <w:lang w:eastAsia="el-GR"/>
        </w:rPr>
        <w:t>Πότε επιτρέπεται η αλλαγή χρήσης σε ένα κτίριο;</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Για να γίνει αλλαγή χρήσης σε ένα κτίριο θα πρέπει καταρχήν η νέα χρήση να επιτρέπεται από το ισχύον σχέδιο πόλης, τις ισχύουσες χρήσεις γης της περιοχής καθώς και άλλες πολεοδομικές διατάξεις που ισχύουν για την περιοχή π.χ. ΓΠΣ/ΣΧΟΟΑΠ.</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Επίσης θα πρέπει να ισχύουν τα εξής:</w:t>
      </w:r>
    </w:p>
    <w:p w:rsidR="003502D5" w:rsidRPr="003502D5" w:rsidRDefault="003502D5" w:rsidP="003502D5">
      <w:pPr>
        <w:numPr>
          <w:ilvl w:val="1"/>
          <w:numId w:val="8"/>
        </w:numPr>
        <w:spacing w:before="100" w:beforeAutospacing="1" w:after="100" w:afterAutospacing="1" w:line="240" w:lineRule="auto"/>
        <w:ind w:left="720"/>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Το κτίριο να είναι νόμιμα κτισμένο</w:t>
      </w:r>
    </w:p>
    <w:p w:rsidR="003502D5" w:rsidRPr="003502D5" w:rsidRDefault="003502D5" w:rsidP="003502D5">
      <w:pPr>
        <w:numPr>
          <w:ilvl w:val="1"/>
          <w:numId w:val="8"/>
        </w:numPr>
        <w:spacing w:before="100" w:beforeAutospacing="1" w:after="100" w:afterAutospacing="1" w:line="240" w:lineRule="auto"/>
        <w:ind w:left="720"/>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 xml:space="preserve">Να τηρείται οπωσδήποτε η ισχύουσα </w:t>
      </w:r>
      <w:proofErr w:type="spellStart"/>
      <w:r w:rsidRPr="003502D5">
        <w:rPr>
          <w:rFonts w:ascii="Times New Roman" w:eastAsia="Times New Roman" w:hAnsi="Times New Roman" w:cs="Times New Roman"/>
          <w:sz w:val="24"/>
          <w:szCs w:val="24"/>
          <w:lang w:eastAsia="el-GR"/>
        </w:rPr>
        <w:t>ρυµοτοµία</w:t>
      </w:r>
      <w:proofErr w:type="spellEnd"/>
    </w:p>
    <w:p w:rsidR="003502D5" w:rsidRPr="003502D5" w:rsidRDefault="003502D5" w:rsidP="003502D5">
      <w:pPr>
        <w:numPr>
          <w:ilvl w:val="1"/>
          <w:numId w:val="8"/>
        </w:numPr>
        <w:spacing w:before="100" w:beforeAutospacing="1" w:after="100" w:afterAutospacing="1" w:line="240" w:lineRule="auto"/>
        <w:ind w:left="720"/>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Να εφαρμόζονται οι διατάξεις του οικοδομικού κανονισμού π.χ. σκάλες, χώροι στάθμευσης κλπ, που αντιστοιχούν στη νέα χρήση</w:t>
      </w:r>
    </w:p>
    <w:p w:rsidR="003502D5" w:rsidRPr="003502D5" w:rsidRDefault="003502D5" w:rsidP="003502D5">
      <w:pPr>
        <w:numPr>
          <w:ilvl w:val="1"/>
          <w:numId w:val="8"/>
        </w:numPr>
        <w:spacing w:before="100" w:beforeAutospacing="1" w:after="100" w:afterAutospacing="1" w:line="240" w:lineRule="auto"/>
        <w:ind w:left="720"/>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 xml:space="preserve">Να διασφαλίζεται υποχρεωτικά η προσβασιμότητα στα άτομα µε αναπηρία ή </w:t>
      </w:r>
      <w:proofErr w:type="spellStart"/>
      <w:r w:rsidRPr="003502D5">
        <w:rPr>
          <w:rFonts w:ascii="Times New Roman" w:eastAsia="Times New Roman" w:hAnsi="Times New Roman" w:cs="Times New Roman"/>
          <w:sz w:val="24"/>
          <w:szCs w:val="24"/>
          <w:lang w:eastAsia="el-GR"/>
        </w:rPr>
        <w:t>εµποδιζόµενα</w:t>
      </w:r>
      <w:proofErr w:type="spellEnd"/>
      <w:r w:rsidRPr="003502D5">
        <w:rPr>
          <w:rFonts w:ascii="Times New Roman" w:eastAsia="Times New Roman" w:hAnsi="Times New Roman" w:cs="Times New Roman"/>
          <w:sz w:val="24"/>
          <w:szCs w:val="24"/>
          <w:lang w:eastAsia="el-GR"/>
        </w:rPr>
        <w:t xml:space="preserve"> άτομα στους κοινόχρηστους χώρους του κτιρίου µε την προϋπόθεση να µην θίγεται ο φέρων οργανισμός του κτιρίου.</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b/>
          <w:bCs/>
          <w:sz w:val="24"/>
          <w:szCs w:val="24"/>
          <w:lang w:eastAsia="el-GR"/>
        </w:rPr>
        <w:lastRenderedPageBreak/>
        <w:t>Πότε απαιτείται έκδοση Οικοδομικής Άδειας;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Απαιτείται η έκδοση Άδειας Δόμησης όταν:</w:t>
      </w:r>
    </w:p>
    <w:p w:rsidR="003502D5" w:rsidRPr="003502D5" w:rsidRDefault="003502D5" w:rsidP="003502D5">
      <w:pPr>
        <w:numPr>
          <w:ilvl w:val="1"/>
          <w:numId w:val="8"/>
        </w:numPr>
        <w:spacing w:before="100" w:beforeAutospacing="1" w:after="100" w:afterAutospacing="1" w:line="240" w:lineRule="auto"/>
        <w:ind w:left="720"/>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Χρειάζεται να γίνουν εκτεταμένες κατασκευές ή εργασίες που αλλάζουν το διάγραμμα δόμησης, ως προς τους ισχύοντες όρους δόμησης, κάλυψη, αποστάσεις, φύτευση, κλπ.</w:t>
      </w:r>
    </w:p>
    <w:p w:rsidR="003502D5" w:rsidRPr="003502D5" w:rsidRDefault="003502D5" w:rsidP="003502D5">
      <w:pPr>
        <w:numPr>
          <w:ilvl w:val="1"/>
          <w:numId w:val="8"/>
        </w:numPr>
        <w:spacing w:before="100" w:beforeAutospacing="1" w:after="100" w:afterAutospacing="1" w:line="240" w:lineRule="auto"/>
        <w:ind w:left="720"/>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Όταν προκύπτουν δυσμενέστερα φορτία και πρέπει να γίνει νέα στατική μελέτη</w:t>
      </w:r>
    </w:p>
    <w:p w:rsidR="003502D5" w:rsidRPr="003502D5" w:rsidRDefault="003502D5" w:rsidP="003502D5">
      <w:pPr>
        <w:numPr>
          <w:ilvl w:val="1"/>
          <w:numId w:val="8"/>
        </w:numPr>
        <w:spacing w:before="100" w:beforeAutospacing="1" w:after="100" w:afterAutospacing="1" w:line="240" w:lineRule="auto"/>
        <w:ind w:left="720"/>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Σε περίπτωση που γίνει και προσθήκη εγκατάστασης.</w:t>
      </w:r>
    </w:p>
    <w:p w:rsidR="003502D5" w:rsidRPr="003502D5" w:rsidRDefault="003502D5" w:rsidP="003502D5">
      <w:pPr>
        <w:numPr>
          <w:ilvl w:val="1"/>
          <w:numId w:val="8"/>
        </w:numPr>
        <w:spacing w:before="100" w:beforeAutospacing="1" w:after="100" w:afterAutospacing="1" w:line="240" w:lineRule="auto"/>
        <w:ind w:left="720"/>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Όταν ο προϋπολογισμός του συνόλου των εργασιών είναι μεγαλύτερος από το ποσό των 25000 ευρώ.</w:t>
      </w:r>
    </w:p>
    <w:p w:rsidR="003502D5" w:rsidRPr="003502D5" w:rsidRDefault="003502D5" w:rsidP="003502D5">
      <w:pPr>
        <w:numPr>
          <w:ilvl w:val="1"/>
          <w:numId w:val="8"/>
        </w:numPr>
        <w:spacing w:before="100" w:beforeAutospacing="1" w:after="100" w:afterAutospacing="1" w:line="240" w:lineRule="auto"/>
        <w:ind w:left="720"/>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Πότε μπορώ να αλλάξω χρήση σε ακίνητο με απλή άδεια μικρής κλίμακας;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Μπορεί να εκδοθεί Άδεια Έγκρισης Εργασιών Δόμησης Μικρής Κλίμακας για αλλαγή χρήσης και τις απαραίτητες διαρρυθμίσεις, με τις προϋποθέσεις ότι:</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α) από τις εργασίες διαρρύθμισης δεν θίγονται τα στοιχεία του φέροντος οργανισμού του κτιρίου</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β) από τη νέα χρήση δεν μεταβάλλονται προς το δυσμενέστερο τα φορτία και η κατηγορία σεισμικής σπουδαιότητας σύμφωνα με τον Ελληνικό Αντισεισμικό Κανονισμό (Ε.Α.Κ.), Επίσης θα πρέπει να καλύπτεται και η απαίτηση επιπλέον θέσεων στάθμευσης σε περίπτωση που η αλλαγή χρήσης γίνεται προς την δυσμενέστερη κατηγορία π.χ. από κατοικία σε γραφεία.</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γ) δεν ξεπερνά ο προϋπολογισμός των απαιτούμενων εργασιών το ποσό των 25.000 ευρώ</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δ) εξασφαλίζονται ή εξαγοράζονται οι απαιτούμενες θέσεις στάθμευσης σε περίπτωση αλλαγής χρήσης προς το δυσμενέστερο π.χ. από κατοικία σε γραφεία</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b/>
          <w:bCs/>
          <w:sz w:val="24"/>
          <w:szCs w:val="24"/>
          <w:lang w:eastAsia="el-GR"/>
        </w:rPr>
        <w:t>Τι σημαίνει ακριβώς «αλλαγή κατηγορίας σεισμικής σπουδαιότητας»;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Κάθε κτίριο μελετάται και στη συνέχεια κατασκευάζεται σύμφωνα με τη στατική μελέτη που ακολουθεί τον αντισεισμικό κανονισμό, ως προς την ασφάλεια του κοινού. Διαφορετικά είναι τα φορτία όταν στο κτίριο στεγάζονται συνήθεις χρήσεις π.χ. κατοικίες, γραφεία, καταστήματα και διαφορετικά όταν στεγάζονται χώροι συνάθροισης κοινού και γενικώς κτίρια στα οποία ευρίσκονται πολλοί άνθρωποι κατά μεγάλο μέρος του 24ώρου όπως είναι γυμναστήρια, εκπαιδευτήρια, ΚΔΑΠ κλπ.</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Σύμφωνα λοιπόν με τον αντισεισμικό κανονισμό υπάρχουν τέσσερις (4) κατηγορίες.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α) ΚΑΤΗΓΟΡΙΑ ΣΠΟΥΔΑΙΌΤΗΤΑΣ – Σ1</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Κτίρια μικρής σπουδαιότητας ως προς την ασφάλεια του κοινού, όπως: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Αγροτικά οικήματα και αγροτικές αποθήκες, υπόστεγα, στάβλοι, βουστάσια, χοιροστάσια, ορνιθοτροφεία, κλπ.</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lastRenderedPageBreak/>
        <w:t>β) ΚΑΤΗΓΟΡΙΑ ΣΠΟΥΔΑΙΌΤΗΤΑΣ – Σ2</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Συνήθη κτίρια, όπως κατοικίες και γραφεία, βιομηχανικά – βιοτεχνικά κτίρια, ξενοδοχεία (τα οποία δεν περιλαμβάνουν χώρους συνεδρίων), ξενώνες, οικοτροφεία, χώροι εκθέσεων, χώροι εστιάσεως και ψυχαγωγίας (ζαχαροπλαστεία, καφενεία, εστιατόρια, μπαρ, κλπ), τράπεζες, ιατρεία, αγορές, υπεραγορές, εμπορικά κέντρα, καταστήματα, φαρμακεία, κουρεία, κομμωτήρια, ινστιτούτα γυμναστικής, βιβλιοθήκες, εργοστάσια, συνεργεία αυτοκινήτων, βαφεία, ξυλουργεία, εργαστήρια ερευνών, παρασκευαστήρια τροφίμων, καθαριστήρια, κέντρα μηχανογράφησης, αποθήκες, κτίρια στάθμευσης αυτοκινήτων, πρατήρια υγρών καυσίμων κλπ.</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γ) ΚΑΤΗΓΟΡΙΑ ΣΠΟΥΔΑΙΌΤΗΤΑΣ – Σ3</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Κτίρια τα οποία στεγάζουν εγκαταστάσεις πολύ μεγάλης οικονομικής σημασίας, καθώς και κτίρια δημόσιων συναθροίσεων και γενικώς κτίρια στα οποία ευρίσκονται πολλοί άνθρωποι κατά μεγάλο μέρος του 24ώρου, όπως χώροι συνεδρίων, εκπαιδευτικά κτίρια, αίθουσες διδασκαλίας, φροντιστήρια, νηπιαγωγεία, χώροι αθλητικών συγκεντρώσεων, κέντρα διασκέδασης, ιδρύματα ατόμων με ειδικές ανάγκες, ιδρύματα χρονίως πασχόντων, οίκοι ευγηρίας, βρεφοκομεία, βρεφικοί σταθμοί, παιδικοί σταθμοί, παιδότοποι, κλπ.</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δ) ΚΑΤΗΓΟΡΙΑ ΣΠΟΥΔΑΙΌΤΗΤΑΣ – Σ4</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Κτίρια των οποίων η λειτουργία, τόσο κατά την διάρκεια του σεισμού, όσο και μετά τους σεισμούς, είναι ζωτικής σημασίας, όπως κτίρια τηλεπικοινωνίας, νοσοκομεία κλπ.</w:t>
      </w:r>
    </w:p>
    <w:p w:rsidR="003502D5" w:rsidRPr="00482230" w:rsidRDefault="003502D5" w:rsidP="003502D5">
      <w:pPr>
        <w:spacing w:before="100" w:beforeAutospacing="1" w:after="100" w:afterAutospacing="1" w:line="240" w:lineRule="auto"/>
        <w:textAlignment w:val="top"/>
        <w:rPr>
          <w:rFonts w:ascii="Times New Roman" w:eastAsia="Times New Roman" w:hAnsi="Times New Roman" w:cs="Times New Roman"/>
          <w:color w:val="FF0000"/>
          <w:sz w:val="24"/>
          <w:szCs w:val="24"/>
          <w:lang w:eastAsia="el-GR"/>
        </w:rPr>
      </w:pPr>
      <w:r w:rsidRPr="00482230">
        <w:rPr>
          <w:rFonts w:ascii="Times New Roman" w:eastAsia="Times New Roman" w:hAnsi="Times New Roman" w:cs="Times New Roman"/>
          <w:b/>
          <w:bCs/>
          <w:color w:val="FF0000"/>
          <w:sz w:val="24"/>
          <w:szCs w:val="24"/>
          <w:lang w:eastAsia="el-GR"/>
        </w:rPr>
        <w:t>Είναι απαραίτητη η συναίνεση της πολυκατοικίας για να κάνω αλλαγή της χρήσης το διαμέρισμα μου σε γραφείο ή κατάστημα ή άλλο χώρο επαγγελματικής δραστηριότητας π.χ. κέντρο αισθητικής;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Στις περιπτώσεις ακινήτων που αποτελούν μέρος πολυκατοικίας, εκτός από τις προϋποθέσεις που προβλέπονται στην πολεοδομική νομοθεσία για τη νόμιμη αλλαγή χρήσης, θα πρέπει να εξετάζεται αν επιτρέπεται η νέα χρήση από τον κανονισμό της πολυκατοικίας.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Σε περίπτωση που απαγορεύεται από τον κανονισμό, θα πρέπει να εξασφαλισθεί η αλλαγή των σχετικών όρων του κανονισμού κι αυτό απαιτεί συνήθως τη συμφωνία μεγάλου μέρους των συνιδιοκτητών και για το λόγο αυτό είναι ιδιαίτερα δύσκολο από πρακτικής άποψης, ειδικά όταν πρόκειται για παλαιά κτίρια που ανήκουν σε πολλούς συνιδιοκτήτες.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Σε περίπτωση που δεν υπάρχει κανονισμός, χρειάζεται Υ.Δ. του διαχειριστή θεωρημένη με το γνήσιο της υπογραφής, η σε περίπτωση που δεν υπάρχει διαχειριστής τότε Υ.Δ. του 50%+1 των ιδιοκτητών ότι δεν έχουν αντίρρηση στη λειτουργία της δραστηριότητας -επιχείρησης.</w:t>
      </w:r>
    </w:p>
    <w:p w:rsidR="003502D5" w:rsidRPr="00482230" w:rsidRDefault="003502D5" w:rsidP="003502D5">
      <w:pPr>
        <w:spacing w:before="100" w:beforeAutospacing="1" w:after="100" w:afterAutospacing="1" w:line="240" w:lineRule="auto"/>
        <w:textAlignment w:val="top"/>
        <w:rPr>
          <w:rFonts w:ascii="Times New Roman" w:eastAsia="Times New Roman" w:hAnsi="Times New Roman" w:cs="Times New Roman"/>
          <w:color w:val="FF0000"/>
          <w:sz w:val="24"/>
          <w:szCs w:val="24"/>
          <w:lang w:eastAsia="el-GR"/>
        </w:rPr>
      </w:pPr>
      <w:r w:rsidRPr="00482230">
        <w:rPr>
          <w:rFonts w:ascii="Times New Roman" w:eastAsia="Times New Roman" w:hAnsi="Times New Roman" w:cs="Times New Roman"/>
          <w:b/>
          <w:color w:val="FF0000"/>
          <w:sz w:val="24"/>
          <w:szCs w:val="24"/>
          <w:u w:val="single"/>
          <w:lang w:eastAsia="el-GR"/>
        </w:rPr>
        <w:t>Προσοχή! απαιτείται η συναίνεση όλων των συνιδιοκτητών</w:t>
      </w:r>
      <w:r w:rsidRPr="00482230">
        <w:rPr>
          <w:rFonts w:ascii="Times New Roman" w:eastAsia="Times New Roman" w:hAnsi="Times New Roman" w:cs="Times New Roman"/>
          <w:color w:val="FF0000"/>
          <w:sz w:val="24"/>
          <w:szCs w:val="24"/>
          <w:lang w:eastAsia="el-GR"/>
        </w:rPr>
        <w:t xml:space="preserve">, για παρεμβάσεις σε κοινόχρηστα μέρη της πολυκατοικίας (π.χ. </w:t>
      </w:r>
      <w:r w:rsidRPr="00482230">
        <w:rPr>
          <w:rFonts w:ascii="Times New Roman" w:eastAsia="Times New Roman" w:hAnsi="Times New Roman" w:cs="Times New Roman"/>
          <w:b/>
          <w:color w:val="FF0000"/>
          <w:sz w:val="24"/>
          <w:szCs w:val="24"/>
          <w:lang w:eastAsia="el-GR"/>
        </w:rPr>
        <w:t>όψεις κτιρίου</w:t>
      </w:r>
      <w:r w:rsidRPr="00482230">
        <w:rPr>
          <w:rFonts w:ascii="Times New Roman" w:eastAsia="Times New Roman" w:hAnsi="Times New Roman" w:cs="Times New Roman"/>
          <w:color w:val="FF0000"/>
          <w:sz w:val="24"/>
          <w:szCs w:val="24"/>
          <w:lang w:eastAsia="el-GR"/>
        </w:rPr>
        <w:t>), προκειμένου να καταστεί εφικτή η νέα χρήση,</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b/>
          <w:bCs/>
          <w:sz w:val="24"/>
          <w:szCs w:val="24"/>
          <w:lang w:eastAsia="el-GR"/>
        </w:rPr>
        <w:lastRenderedPageBreak/>
        <w:t>Ποια επαγγέλματα μπορούν να στεγάζονται σε χώρους κατοικίας και δεν χρειάζεται αλλαγή χρήσης;</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Κατ’ εξαίρεση, χώροι της κατοικίας επιτρέπεται να χρησιμοποιούνται για άσκηση επαγγέλματος συμβατού προς την κύρια χρήση του κτιρίου όπως, ιατρού (που δεν διαθέτει νοσηλευτική κλίνη ή μονάδα εφαρμογής ισοτόπων ή ακτινολογικό εργαστήριο ή εγκαταστάσεις φυσικοθεραπείας), δικηγόρου, μηχανικού, λογιστή, οικονομολόγου, συγγραφέα, αναλυτή-προγραμματιστή Η/Υ, κοινωνιολόγου, κοινωνικού λειτουργού και δημοσιογράφου. Η εξαίρεση αυτή ισχύει εφόσον η άσκηση επαγγέλματος είναι επιτρεπτή από τον κανονισμό του κτιρίου, δεν απαγορεύεται από ισχύουσες διατάξεις περί υγιεινής και ασφάλειας και βρίσκεται εντός της μόνιμης κατοικίας αυτού που ασκεί το ελεύθερο επάγγελμα.</w:t>
      </w:r>
    </w:p>
    <w:p w:rsidR="003502D5" w:rsidRPr="003502D5" w:rsidRDefault="003502D5" w:rsidP="003502D5">
      <w:pPr>
        <w:spacing w:before="100" w:beforeAutospacing="1" w:after="100" w:afterAutospacing="1"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Της ΓΡΑΜΜΑΤΗΣ ΜΠΑΚΛΑΤΣΗ, τοπογράφου – πολεοδόμου μηχανικού, baklatsi@yahoo.gr</w:t>
      </w:r>
    </w:p>
    <w:p w:rsidR="003502D5" w:rsidRPr="003502D5" w:rsidRDefault="003502D5" w:rsidP="003502D5">
      <w:pPr>
        <w:spacing w:before="100" w:beforeAutospacing="1" w:after="0" w:line="240" w:lineRule="auto"/>
        <w:textAlignment w:val="top"/>
        <w:rPr>
          <w:rFonts w:ascii="Times New Roman" w:eastAsia="Times New Roman" w:hAnsi="Times New Roman" w:cs="Times New Roman"/>
          <w:sz w:val="24"/>
          <w:szCs w:val="24"/>
          <w:lang w:eastAsia="el-GR"/>
        </w:rPr>
      </w:pPr>
      <w:r w:rsidRPr="003502D5">
        <w:rPr>
          <w:rFonts w:ascii="Times New Roman" w:eastAsia="Times New Roman" w:hAnsi="Times New Roman" w:cs="Times New Roman"/>
          <w:sz w:val="24"/>
          <w:szCs w:val="24"/>
          <w:lang w:eastAsia="el-GR"/>
        </w:rPr>
        <w:t> </w:t>
      </w:r>
    </w:p>
    <w:sectPr w:rsidR="003502D5" w:rsidRPr="003502D5" w:rsidSect="00BF7DC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Arial">
    <w:panose1 w:val="020B0604020202020204"/>
    <w:charset w:val="A1"/>
    <w:family w:val="swiss"/>
    <w:pitch w:val="variable"/>
    <w:sig w:usb0="E0002AFF" w:usb1="C0007843" w:usb2="00000009" w:usb3="00000000" w:csb0="000001FF" w:csb1="00000000"/>
  </w:font>
  <w:font w:name="Tahoma">
    <w:panose1 w:val="020B0604030504040204"/>
    <w:charset w:val="A1"/>
    <w:family w:val="swiss"/>
    <w:pitch w:val="variable"/>
    <w:sig w:usb0="E1002EFF" w:usb1="C000605B" w:usb2="00000029" w:usb3="00000000" w:csb0="000101FF" w:csb1="00000000"/>
  </w:font>
  <w:font w:name="Helvetica">
    <w:panose1 w:val="020B0604020202020204"/>
    <w:charset w:val="A1"/>
    <w:family w:val="swiss"/>
    <w:pitch w:val="variable"/>
    <w:sig w:usb0="20002A87" w:usb1="00000000" w:usb2="00000000" w:usb3="00000000" w:csb0="000001FF"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E700EB"/>
    <w:multiLevelType w:val="multilevel"/>
    <w:tmpl w:val="BA6C30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E267EF"/>
    <w:multiLevelType w:val="multilevel"/>
    <w:tmpl w:val="37B21A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B78135B"/>
    <w:multiLevelType w:val="multilevel"/>
    <w:tmpl w:val="82127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557E55"/>
    <w:multiLevelType w:val="multilevel"/>
    <w:tmpl w:val="D0B68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4980614"/>
    <w:multiLevelType w:val="multilevel"/>
    <w:tmpl w:val="BF944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CF144C7"/>
    <w:multiLevelType w:val="multilevel"/>
    <w:tmpl w:val="82CEB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24824CF"/>
    <w:multiLevelType w:val="multilevel"/>
    <w:tmpl w:val="C97ADD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9DE43C2"/>
    <w:multiLevelType w:val="multilevel"/>
    <w:tmpl w:val="54D49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B763C3E"/>
    <w:multiLevelType w:val="multilevel"/>
    <w:tmpl w:val="B0AE7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32920F4"/>
    <w:multiLevelType w:val="multilevel"/>
    <w:tmpl w:val="C77C9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6011C30"/>
    <w:multiLevelType w:val="multilevel"/>
    <w:tmpl w:val="058E7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3127E7B"/>
    <w:multiLevelType w:val="multilevel"/>
    <w:tmpl w:val="100E3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57F73C2"/>
    <w:multiLevelType w:val="multilevel"/>
    <w:tmpl w:val="31D4D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8"/>
  </w:num>
  <w:num w:numId="3">
    <w:abstractNumId w:val="2"/>
  </w:num>
  <w:num w:numId="4">
    <w:abstractNumId w:val="10"/>
  </w:num>
  <w:num w:numId="5">
    <w:abstractNumId w:val="9"/>
  </w:num>
  <w:num w:numId="6">
    <w:abstractNumId w:val="5"/>
  </w:num>
  <w:num w:numId="7">
    <w:abstractNumId w:val="6"/>
  </w:num>
  <w:num w:numId="8">
    <w:abstractNumId w:val="6"/>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9">
    <w:abstractNumId w:val="0"/>
  </w:num>
  <w:num w:numId="10">
    <w:abstractNumId w:val="1"/>
  </w:num>
  <w:num w:numId="11">
    <w:abstractNumId w:val="3"/>
  </w:num>
  <w:num w:numId="12">
    <w:abstractNumId w:val="4"/>
  </w:num>
  <w:num w:numId="13">
    <w:abstractNumId w:val="11"/>
  </w:num>
  <w:num w:numId="14">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20"/>
  <w:characterSpacingControl w:val="doNotCompress"/>
  <w:compat/>
  <w:rsids>
    <w:rsidRoot w:val="003502D5"/>
    <w:rsid w:val="003502D5"/>
    <w:rsid w:val="003B61C3"/>
    <w:rsid w:val="00482230"/>
    <w:rsid w:val="00542C35"/>
    <w:rsid w:val="005F6978"/>
    <w:rsid w:val="008200C0"/>
    <w:rsid w:val="0097731C"/>
    <w:rsid w:val="00BF7DCA"/>
    <w:rsid w:val="00CB7F7D"/>
    <w:rsid w:val="00DE445C"/>
    <w:rsid w:val="00E90F0E"/>
    <w:rsid w:val="00FB0B3A"/>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7DCA"/>
  </w:style>
  <w:style w:type="paragraph" w:styleId="1">
    <w:name w:val="heading 1"/>
    <w:basedOn w:val="a"/>
    <w:link w:val="1Char"/>
    <w:uiPriority w:val="9"/>
    <w:qFormat/>
    <w:rsid w:val="003502D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l-GR"/>
    </w:rPr>
  </w:style>
  <w:style w:type="paragraph" w:styleId="3">
    <w:name w:val="heading 3"/>
    <w:basedOn w:val="a"/>
    <w:link w:val="3Char"/>
    <w:uiPriority w:val="9"/>
    <w:qFormat/>
    <w:rsid w:val="003502D5"/>
    <w:pPr>
      <w:spacing w:before="100" w:beforeAutospacing="1" w:after="100" w:afterAutospacing="1" w:line="240" w:lineRule="auto"/>
      <w:outlineLvl w:val="2"/>
    </w:pPr>
    <w:rPr>
      <w:rFonts w:ascii="Times New Roman" w:eastAsia="Times New Roman" w:hAnsi="Times New Roman" w:cs="Times New Roman"/>
      <w:b/>
      <w:bCs/>
      <w:sz w:val="27"/>
      <w:szCs w:val="27"/>
      <w:lang w:eastAsia="el-GR"/>
    </w:rPr>
  </w:style>
  <w:style w:type="paragraph" w:styleId="4">
    <w:name w:val="heading 4"/>
    <w:basedOn w:val="a"/>
    <w:link w:val="4Char"/>
    <w:uiPriority w:val="9"/>
    <w:qFormat/>
    <w:rsid w:val="003502D5"/>
    <w:pPr>
      <w:spacing w:before="100" w:beforeAutospacing="1" w:after="100" w:afterAutospacing="1" w:line="240" w:lineRule="auto"/>
      <w:outlineLvl w:val="3"/>
    </w:pPr>
    <w:rPr>
      <w:rFonts w:ascii="Times New Roman" w:eastAsia="Times New Roman" w:hAnsi="Times New Roman" w:cs="Times New Roman"/>
      <w:b/>
      <w:bCs/>
      <w:sz w:val="24"/>
      <w:szCs w:val="24"/>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3502D5"/>
    <w:rPr>
      <w:rFonts w:ascii="Times New Roman" w:eastAsia="Times New Roman" w:hAnsi="Times New Roman" w:cs="Times New Roman"/>
      <w:b/>
      <w:bCs/>
      <w:kern w:val="36"/>
      <w:sz w:val="48"/>
      <w:szCs w:val="48"/>
      <w:lang w:eastAsia="el-GR"/>
    </w:rPr>
  </w:style>
  <w:style w:type="character" w:customStyle="1" w:styleId="3Char">
    <w:name w:val="Επικεφαλίδα 3 Char"/>
    <w:basedOn w:val="a0"/>
    <w:link w:val="3"/>
    <w:uiPriority w:val="9"/>
    <w:rsid w:val="003502D5"/>
    <w:rPr>
      <w:rFonts w:ascii="Times New Roman" w:eastAsia="Times New Roman" w:hAnsi="Times New Roman" w:cs="Times New Roman"/>
      <w:b/>
      <w:bCs/>
      <w:sz w:val="27"/>
      <w:szCs w:val="27"/>
      <w:lang w:eastAsia="el-GR"/>
    </w:rPr>
  </w:style>
  <w:style w:type="character" w:customStyle="1" w:styleId="4Char">
    <w:name w:val="Επικεφαλίδα 4 Char"/>
    <w:basedOn w:val="a0"/>
    <w:link w:val="4"/>
    <w:uiPriority w:val="9"/>
    <w:rsid w:val="003502D5"/>
    <w:rPr>
      <w:rFonts w:ascii="Times New Roman" w:eastAsia="Times New Roman" w:hAnsi="Times New Roman" w:cs="Times New Roman"/>
      <w:b/>
      <w:bCs/>
      <w:sz w:val="24"/>
      <w:szCs w:val="24"/>
      <w:lang w:eastAsia="el-GR"/>
    </w:rPr>
  </w:style>
  <w:style w:type="character" w:styleId="-">
    <w:name w:val="Hyperlink"/>
    <w:basedOn w:val="a0"/>
    <w:uiPriority w:val="99"/>
    <w:semiHidden/>
    <w:unhideWhenUsed/>
    <w:rsid w:val="003502D5"/>
    <w:rPr>
      <w:color w:val="0000FF"/>
      <w:u w:val="single"/>
    </w:rPr>
  </w:style>
  <w:style w:type="character" w:styleId="-0">
    <w:name w:val="FollowedHyperlink"/>
    <w:basedOn w:val="a0"/>
    <w:uiPriority w:val="99"/>
    <w:semiHidden/>
    <w:unhideWhenUsed/>
    <w:rsid w:val="003502D5"/>
    <w:rPr>
      <w:color w:val="800080"/>
      <w:u w:val="single"/>
    </w:rPr>
  </w:style>
  <w:style w:type="character" w:customStyle="1" w:styleId="ipsnavbaractiveidentifier">
    <w:name w:val="ipsnavbar_active__identifier"/>
    <w:basedOn w:val="a0"/>
    <w:rsid w:val="003502D5"/>
  </w:style>
  <w:style w:type="paragraph" w:styleId="z-">
    <w:name w:val="HTML Top of Form"/>
    <w:basedOn w:val="a"/>
    <w:next w:val="a"/>
    <w:link w:val="z-Char"/>
    <w:hidden/>
    <w:uiPriority w:val="99"/>
    <w:semiHidden/>
    <w:unhideWhenUsed/>
    <w:rsid w:val="003502D5"/>
    <w:pPr>
      <w:pBdr>
        <w:bottom w:val="single" w:sz="6" w:space="1" w:color="auto"/>
      </w:pBdr>
      <w:spacing w:after="0" w:line="240" w:lineRule="auto"/>
      <w:jc w:val="center"/>
    </w:pPr>
    <w:rPr>
      <w:rFonts w:ascii="Arial" w:eastAsia="Times New Roman" w:hAnsi="Arial" w:cs="Arial"/>
      <w:vanish/>
      <w:sz w:val="16"/>
      <w:szCs w:val="16"/>
      <w:lang w:eastAsia="el-GR"/>
    </w:rPr>
  </w:style>
  <w:style w:type="character" w:customStyle="1" w:styleId="z-Char">
    <w:name w:val="z-Αρχή φόρμας Char"/>
    <w:basedOn w:val="a0"/>
    <w:link w:val="z-"/>
    <w:uiPriority w:val="99"/>
    <w:semiHidden/>
    <w:rsid w:val="003502D5"/>
    <w:rPr>
      <w:rFonts w:ascii="Arial" w:eastAsia="Times New Roman" w:hAnsi="Arial" w:cs="Arial"/>
      <w:vanish/>
      <w:sz w:val="16"/>
      <w:szCs w:val="16"/>
      <w:lang w:eastAsia="el-GR"/>
    </w:rPr>
  </w:style>
  <w:style w:type="character" w:customStyle="1" w:styleId="csearchfiltermenutext">
    <w:name w:val="csearchfilter__menutext"/>
    <w:basedOn w:val="a0"/>
    <w:rsid w:val="003502D5"/>
  </w:style>
  <w:style w:type="paragraph" w:styleId="z-0">
    <w:name w:val="HTML Bottom of Form"/>
    <w:basedOn w:val="a"/>
    <w:next w:val="a"/>
    <w:link w:val="z-Char0"/>
    <w:hidden/>
    <w:uiPriority w:val="99"/>
    <w:semiHidden/>
    <w:unhideWhenUsed/>
    <w:rsid w:val="003502D5"/>
    <w:pPr>
      <w:pBdr>
        <w:top w:val="single" w:sz="6" w:space="1" w:color="auto"/>
      </w:pBdr>
      <w:spacing w:after="0" w:line="240" w:lineRule="auto"/>
      <w:jc w:val="center"/>
    </w:pPr>
    <w:rPr>
      <w:rFonts w:ascii="Arial" w:eastAsia="Times New Roman" w:hAnsi="Arial" w:cs="Arial"/>
      <w:vanish/>
      <w:sz w:val="16"/>
      <w:szCs w:val="16"/>
      <w:lang w:eastAsia="el-GR"/>
    </w:rPr>
  </w:style>
  <w:style w:type="character" w:customStyle="1" w:styleId="z-Char0">
    <w:name w:val="z-Τέλος φόρμας Char"/>
    <w:basedOn w:val="a0"/>
    <w:link w:val="z-0"/>
    <w:uiPriority w:val="99"/>
    <w:semiHidden/>
    <w:rsid w:val="003502D5"/>
    <w:rPr>
      <w:rFonts w:ascii="Arial" w:eastAsia="Times New Roman" w:hAnsi="Arial" w:cs="Arial"/>
      <w:vanish/>
      <w:sz w:val="16"/>
      <w:szCs w:val="16"/>
      <w:lang w:eastAsia="el-GR"/>
    </w:rPr>
  </w:style>
  <w:style w:type="character" w:customStyle="1" w:styleId="ipstypebreak">
    <w:name w:val="ipstype_break"/>
    <w:basedOn w:val="a0"/>
    <w:rsid w:val="003502D5"/>
  </w:style>
  <w:style w:type="character" w:customStyle="1" w:styleId="ipscommentcount">
    <w:name w:val="ipscommentcount"/>
    <w:basedOn w:val="a0"/>
    <w:rsid w:val="003502D5"/>
  </w:style>
  <w:style w:type="paragraph" w:styleId="Web">
    <w:name w:val="Normal (Web)"/>
    <w:basedOn w:val="a"/>
    <w:uiPriority w:val="99"/>
    <w:semiHidden/>
    <w:unhideWhenUsed/>
    <w:rsid w:val="003502D5"/>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a3">
    <w:name w:val="Strong"/>
    <w:basedOn w:val="a0"/>
    <w:uiPriority w:val="22"/>
    <w:qFormat/>
    <w:rsid w:val="003502D5"/>
    <w:rPr>
      <w:b/>
      <w:bCs/>
    </w:rPr>
  </w:style>
  <w:style w:type="paragraph" w:customStyle="1" w:styleId="ipstypereset">
    <w:name w:val="ipstype_reset"/>
    <w:basedOn w:val="a"/>
    <w:rsid w:val="003502D5"/>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customStyle="1" w:styleId="ipsreactbutton">
    <w:name w:val="ipsreact_button"/>
    <w:basedOn w:val="a0"/>
    <w:rsid w:val="003502D5"/>
  </w:style>
  <w:style w:type="character" w:customStyle="1" w:styleId="ipspagertype">
    <w:name w:val="ipspager_type"/>
    <w:basedOn w:val="a0"/>
    <w:rsid w:val="003502D5"/>
  </w:style>
  <w:style w:type="paragraph" w:customStyle="1" w:styleId="ipstypenormal">
    <w:name w:val="ipstype_normal"/>
    <w:basedOn w:val="a"/>
    <w:rsid w:val="003502D5"/>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customStyle="1" w:styleId="ipsitemstatus">
    <w:name w:val="ipsitemstatus"/>
    <w:basedOn w:val="a0"/>
    <w:rsid w:val="003502D5"/>
  </w:style>
  <w:style w:type="character" w:customStyle="1" w:styleId="ipsbadge">
    <w:name w:val="ipsbadge"/>
    <w:basedOn w:val="a0"/>
    <w:rsid w:val="003502D5"/>
  </w:style>
  <w:style w:type="character" w:customStyle="1" w:styleId="ipscontained">
    <w:name w:val="ipscontained"/>
    <w:basedOn w:val="a0"/>
    <w:rsid w:val="003502D5"/>
  </w:style>
  <w:style w:type="character" w:customStyle="1" w:styleId="ipspagination">
    <w:name w:val="ipspagination"/>
    <w:basedOn w:val="a0"/>
    <w:rsid w:val="003502D5"/>
  </w:style>
  <w:style w:type="character" w:customStyle="1" w:styleId="ipspaginationpage">
    <w:name w:val="ipspagination_page"/>
    <w:basedOn w:val="a0"/>
    <w:rsid w:val="003502D5"/>
  </w:style>
  <w:style w:type="character" w:customStyle="1" w:styleId="ipspaginationlast">
    <w:name w:val="ipspagination_last"/>
    <w:basedOn w:val="a0"/>
    <w:rsid w:val="003502D5"/>
  </w:style>
  <w:style w:type="character" w:customStyle="1" w:styleId="ipsdataitemstatsnumber">
    <w:name w:val="ipsdataitem_stats_number"/>
    <w:basedOn w:val="a0"/>
    <w:rsid w:val="003502D5"/>
  </w:style>
  <w:style w:type="character" w:customStyle="1" w:styleId="ipsdataitemstatstype">
    <w:name w:val="ipsdataitem_stats_type"/>
    <w:basedOn w:val="a0"/>
    <w:rsid w:val="003502D5"/>
  </w:style>
  <w:style w:type="character" w:customStyle="1" w:styleId="ipstypelight">
    <w:name w:val="ipstype_light"/>
    <w:basedOn w:val="a0"/>
    <w:rsid w:val="003502D5"/>
  </w:style>
  <w:style w:type="character" w:customStyle="1" w:styleId="ipstypemedium">
    <w:name w:val="ipstype_medium"/>
    <w:basedOn w:val="a0"/>
    <w:rsid w:val="003502D5"/>
  </w:style>
  <w:style w:type="paragraph" w:styleId="a4">
    <w:name w:val="Balloon Text"/>
    <w:basedOn w:val="a"/>
    <w:link w:val="Char"/>
    <w:uiPriority w:val="99"/>
    <w:semiHidden/>
    <w:unhideWhenUsed/>
    <w:rsid w:val="003502D5"/>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3502D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27586035">
      <w:bodyDiv w:val="1"/>
      <w:marLeft w:val="0"/>
      <w:marRight w:val="0"/>
      <w:marTop w:val="0"/>
      <w:marBottom w:val="0"/>
      <w:divBdr>
        <w:top w:val="none" w:sz="0" w:space="0" w:color="auto"/>
        <w:left w:val="none" w:sz="0" w:space="0" w:color="auto"/>
        <w:bottom w:val="none" w:sz="0" w:space="0" w:color="auto"/>
        <w:right w:val="none" w:sz="0" w:space="0" w:color="auto"/>
      </w:divBdr>
      <w:divsChild>
        <w:div w:id="876965718">
          <w:marLeft w:val="0"/>
          <w:marRight w:val="0"/>
          <w:marTop w:val="0"/>
          <w:marBottom w:val="0"/>
          <w:divBdr>
            <w:top w:val="none" w:sz="0" w:space="0" w:color="auto"/>
            <w:left w:val="none" w:sz="0" w:space="0" w:color="auto"/>
            <w:bottom w:val="none" w:sz="0" w:space="0" w:color="auto"/>
            <w:right w:val="none" w:sz="0" w:space="0" w:color="auto"/>
          </w:divBdr>
          <w:divsChild>
            <w:div w:id="1274702283">
              <w:marLeft w:val="0"/>
              <w:marRight w:val="0"/>
              <w:marTop w:val="0"/>
              <w:marBottom w:val="0"/>
              <w:divBdr>
                <w:top w:val="none" w:sz="0" w:space="0" w:color="auto"/>
                <w:left w:val="none" w:sz="0" w:space="0" w:color="auto"/>
                <w:bottom w:val="none" w:sz="0" w:space="0" w:color="auto"/>
                <w:right w:val="none" w:sz="0" w:space="0" w:color="auto"/>
              </w:divBdr>
            </w:div>
            <w:div w:id="2041079353">
              <w:marLeft w:val="0"/>
              <w:marRight w:val="0"/>
              <w:marTop w:val="0"/>
              <w:marBottom w:val="0"/>
              <w:divBdr>
                <w:top w:val="none" w:sz="0" w:space="0" w:color="auto"/>
                <w:left w:val="none" w:sz="0" w:space="0" w:color="auto"/>
                <w:bottom w:val="none" w:sz="0" w:space="0" w:color="auto"/>
                <w:right w:val="none" w:sz="0" w:space="0" w:color="auto"/>
              </w:divBdr>
              <w:divsChild>
                <w:div w:id="1556355547">
                  <w:marLeft w:val="0"/>
                  <w:marRight w:val="0"/>
                  <w:marTop w:val="0"/>
                  <w:marBottom w:val="0"/>
                  <w:divBdr>
                    <w:top w:val="none" w:sz="0" w:space="0" w:color="auto"/>
                    <w:left w:val="none" w:sz="0" w:space="0" w:color="auto"/>
                    <w:bottom w:val="none" w:sz="0" w:space="0" w:color="auto"/>
                    <w:right w:val="none" w:sz="0" w:space="0" w:color="auto"/>
                  </w:divBdr>
                  <w:divsChild>
                    <w:div w:id="10265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058248">
          <w:marLeft w:val="0"/>
          <w:marRight w:val="0"/>
          <w:marTop w:val="0"/>
          <w:marBottom w:val="0"/>
          <w:divBdr>
            <w:top w:val="none" w:sz="0" w:space="0" w:color="auto"/>
            <w:left w:val="none" w:sz="0" w:space="0" w:color="auto"/>
            <w:bottom w:val="none" w:sz="0" w:space="0" w:color="auto"/>
            <w:right w:val="none" w:sz="0" w:space="0" w:color="auto"/>
          </w:divBdr>
          <w:divsChild>
            <w:div w:id="1336683790">
              <w:marLeft w:val="0"/>
              <w:marRight w:val="0"/>
              <w:marTop w:val="0"/>
              <w:marBottom w:val="0"/>
              <w:divBdr>
                <w:top w:val="none" w:sz="0" w:space="0" w:color="auto"/>
                <w:left w:val="none" w:sz="0" w:space="0" w:color="auto"/>
                <w:bottom w:val="none" w:sz="0" w:space="0" w:color="auto"/>
                <w:right w:val="none" w:sz="0" w:space="0" w:color="auto"/>
              </w:divBdr>
              <w:divsChild>
                <w:div w:id="226766301">
                  <w:marLeft w:val="0"/>
                  <w:marRight w:val="0"/>
                  <w:marTop w:val="0"/>
                  <w:marBottom w:val="0"/>
                  <w:divBdr>
                    <w:top w:val="none" w:sz="0" w:space="0" w:color="auto"/>
                    <w:left w:val="none" w:sz="0" w:space="0" w:color="auto"/>
                    <w:bottom w:val="none" w:sz="0" w:space="0" w:color="auto"/>
                    <w:right w:val="none" w:sz="0" w:space="0" w:color="auto"/>
                  </w:divBdr>
                  <w:divsChild>
                    <w:div w:id="1432778975">
                      <w:marLeft w:val="0"/>
                      <w:marRight w:val="0"/>
                      <w:marTop w:val="0"/>
                      <w:marBottom w:val="187"/>
                      <w:divBdr>
                        <w:top w:val="none" w:sz="0" w:space="0" w:color="auto"/>
                        <w:left w:val="none" w:sz="0" w:space="0" w:color="auto"/>
                        <w:bottom w:val="none" w:sz="0" w:space="0" w:color="auto"/>
                        <w:right w:val="none" w:sz="0" w:space="0" w:color="auto"/>
                      </w:divBdr>
                      <w:divsChild>
                        <w:div w:id="1539929729">
                          <w:marLeft w:val="0"/>
                          <w:marRight w:val="0"/>
                          <w:marTop w:val="94"/>
                          <w:marBottom w:val="94"/>
                          <w:divBdr>
                            <w:top w:val="single" w:sz="2" w:space="0" w:color="E0E0E0"/>
                            <w:left w:val="single" w:sz="2" w:space="0" w:color="E0E0E0"/>
                            <w:bottom w:val="single" w:sz="2" w:space="0" w:color="E0E0E0"/>
                            <w:right w:val="single" w:sz="2" w:space="0" w:color="E0E0E0"/>
                          </w:divBdr>
                        </w:div>
                      </w:divsChild>
                    </w:div>
                    <w:div w:id="1934782115">
                      <w:marLeft w:val="0"/>
                      <w:marRight w:val="0"/>
                      <w:marTop w:val="0"/>
                      <w:marBottom w:val="0"/>
                      <w:divBdr>
                        <w:top w:val="none" w:sz="0" w:space="0" w:color="auto"/>
                        <w:left w:val="none" w:sz="0" w:space="0" w:color="auto"/>
                        <w:bottom w:val="none" w:sz="0" w:space="0" w:color="auto"/>
                        <w:right w:val="none" w:sz="0" w:space="0" w:color="auto"/>
                      </w:divBdr>
                      <w:divsChild>
                        <w:div w:id="1095596384">
                          <w:marLeft w:val="0"/>
                          <w:marRight w:val="0"/>
                          <w:marTop w:val="0"/>
                          <w:marBottom w:val="0"/>
                          <w:divBdr>
                            <w:top w:val="none" w:sz="0" w:space="0" w:color="auto"/>
                            <w:left w:val="none" w:sz="0" w:space="0" w:color="auto"/>
                            <w:bottom w:val="none" w:sz="0" w:space="0" w:color="auto"/>
                            <w:right w:val="none" w:sz="0" w:space="0" w:color="auto"/>
                          </w:divBdr>
                          <w:divsChild>
                            <w:div w:id="1802310996">
                              <w:marLeft w:val="0"/>
                              <w:marRight w:val="0"/>
                              <w:marTop w:val="0"/>
                              <w:marBottom w:val="0"/>
                              <w:divBdr>
                                <w:top w:val="none" w:sz="0" w:space="0" w:color="auto"/>
                                <w:left w:val="none" w:sz="0" w:space="0" w:color="auto"/>
                                <w:bottom w:val="none" w:sz="0" w:space="0" w:color="auto"/>
                                <w:right w:val="none" w:sz="0" w:space="0" w:color="auto"/>
                              </w:divBdr>
                              <w:divsChild>
                                <w:div w:id="1390348543">
                                  <w:marLeft w:val="0"/>
                                  <w:marRight w:val="0"/>
                                  <w:marTop w:val="0"/>
                                  <w:marBottom w:val="0"/>
                                  <w:divBdr>
                                    <w:top w:val="none" w:sz="0" w:space="0" w:color="auto"/>
                                    <w:left w:val="none" w:sz="0" w:space="0" w:color="auto"/>
                                    <w:bottom w:val="none" w:sz="0" w:space="0" w:color="auto"/>
                                    <w:right w:val="none" w:sz="0" w:space="0" w:color="auto"/>
                                  </w:divBdr>
                                </w:div>
                                <w:div w:id="1205797898">
                                  <w:marLeft w:val="0"/>
                                  <w:marRight w:val="0"/>
                                  <w:marTop w:val="0"/>
                                  <w:marBottom w:val="0"/>
                                  <w:divBdr>
                                    <w:top w:val="none" w:sz="0" w:space="0" w:color="auto"/>
                                    <w:left w:val="none" w:sz="0" w:space="0" w:color="auto"/>
                                    <w:bottom w:val="none" w:sz="0" w:space="0" w:color="auto"/>
                                    <w:right w:val="none" w:sz="0" w:space="0" w:color="auto"/>
                                  </w:divBdr>
                                  <w:divsChild>
                                    <w:div w:id="676274332">
                                      <w:marLeft w:val="0"/>
                                      <w:marRight w:val="0"/>
                                      <w:marTop w:val="0"/>
                                      <w:marBottom w:val="0"/>
                                      <w:divBdr>
                                        <w:top w:val="none" w:sz="0" w:space="0" w:color="auto"/>
                                        <w:left w:val="none" w:sz="0" w:space="0" w:color="auto"/>
                                        <w:bottom w:val="none" w:sz="0" w:space="0" w:color="auto"/>
                                        <w:right w:val="none" w:sz="0" w:space="0" w:color="auto"/>
                                      </w:divBdr>
                                    </w:div>
                                    <w:div w:id="1653024933">
                                      <w:marLeft w:val="0"/>
                                      <w:marRight w:val="0"/>
                                      <w:marTop w:val="0"/>
                                      <w:marBottom w:val="0"/>
                                      <w:divBdr>
                                        <w:top w:val="none" w:sz="0" w:space="0" w:color="auto"/>
                                        <w:left w:val="none" w:sz="0" w:space="0" w:color="auto"/>
                                        <w:bottom w:val="none" w:sz="0" w:space="0" w:color="auto"/>
                                        <w:right w:val="none" w:sz="0" w:space="0" w:color="auto"/>
                                      </w:divBdr>
                                      <w:divsChild>
                                        <w:div w:id="1258900611">
                                          <w:marLeft w:val="0"/>
                                          <w:marRight w:val="0"/>
                                          <w:marTop w:val="0"/>
                                          <w:marBottom w:val="0"/>
                                          <w:divBdr>
                                            <w:top w:val="none" w:sz="0" w:space="0" w:color="auto"/>
                                            <w:left w:val="none" w:sz="0" w:space="0" w:color="auto"/>
                                            <w:bottom w:val="none" w:sz="0" w:space="0" w:color="auto"/>
                                            <w:right w:val="none" w:sz="0" w:space="0" w:color="auto"/>
                                          </w:divBdr>
                                          <w:divsChild>
                                            <w:div w:id="106505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133215">
                                  <w:marLeft w:val="0"/>
                                  <w:marRight w:val="0"/>
                                  <w:marTop w:val="0"/>
                                  <w:marBottom w:val="0"/>
                                  <w:divBdr>
                                    <w:top w:val="none" w:sz="0" w:space="0" w:color="auto"/>
                                    <w:left w:val="none" w:sz="0" w:space="0" w:color="auto"/>
                                    <w:bottom w:val="none" w:sz="0" w:space="0" w:color="auto"/>
                                    <w:right w:val="none" w:sz="0" w:space="0" w:color="auto"/>
                                  </w:divBdr>
                                  <w:divsChild>
                                    <w:div w:id="1456748961">
                                      <w:marLeft w:val="0"/>
                                      <w:marRight w:val="0"/>
                                      <w:marTop w:val="0"/>
                                      <w:marBottom w:val="0"/>
                                      <w:divBdr>
                                        <w:top w:val="none" w:sz="0" w:space="0" w:color="auto"/>
                                        <w:left w:val="none" w:sz="0" w:space="0" w:color="auto"/>
                                        <w:bottom w:val="none" w:sz="0" w:space="0" w:color="auto"/>
                                        <w:right w:val="none" w:sz="0" w:space="0" w:color="auto"/>
                                      </w:divBdr>
                                      <w:divsChild>
                                        <w:div w:id="402023994">
                                          <w:marLeft w:val="0"/>
                                          <w:marRight w:val="0"/>
                                          <w:marTop w:val="0"/>
                                          <w:marBottom w:val="0"/>
                                          <w:divBdr>
                                            <w:top w:val="none" w:sz="0" w:space="0" w:color="auto"/>
                                            <w:left w:val="none" w:sz="0" w:space="0" w:color="auto"/>
                                            <w:bottom w:val="none" w:sz="0" w:space="0" w:color="auto"/>
                                            <w:right w:val="none" w:sz="0" w:space="0" w:color="auto"/>
                                          </w:divBdr>
                                          <w:divsChild>
                                            <w:div w:id="2008359479">
                                              <w:marLeft w:val="4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113251">
                              <w:marLeft w:val="0"/>
                              <w:marRight w:val="0"/>
                              <w:marTop w:val="0"/>
                              <w:marBottom w:val="0"/>
                              <w:divBdr>
                                <w:top w:val="none" w:sz="0" w:space="0" w:color="auto"/>
                                <w:left w:val="none" w:sz="0" w:space="0" w:color="auto"/>
                                <w:bottom w:val="none" w:sz="0" w:space="0" w:color="auto"/>
                                <w:right w:val="none" w:sz="0" w:space="0" w:color="auto"/>
                              </w:divBdr>
                              <w:divsChild>
                                <w:div w:id="1415123610">
                                  <w:marLeft w:val="0"/>
                                  <w:marRight w:val="0"/>
                                  <w:marTop w:val="0"/>
                                  <w:marBottom w:val="0"/>
                                  <w:divBdr>
                                    <w:top w:val="none" w:sz="0" w:space="0" w:color="auto"/>
                                    <w:left w:val="none" w:sz="0" w:space="0" w:color="auto"/>
                                    <w:bottom w:val="none" w:sz="0" w:space="0" w:color="auto"/>
                                    <w:right w:val="none" w:sz="0" w:space="0" w:color="auto"/>
                                  </w:divBdr>
                                  <w:divsChild>
                                    <w:div w:id="74519799">
                                      <w:marLeft w:val="0"/>
                                      <w:marRight w:val="0"/>
                                      <w:marTop w:val="0"/>
                                      <w:marBottom w:val="0"/>
                                      <w:divBdr>
                                        <w:top w:val="none" w:sz="0" w:space="0" w:color="auto"/>
                                        <w:left w:val="none" w:sz="0" w:space="0" w:color="auto"/>
                                        <w:bottom w:val="none" w:sz="0" w:space="0" w:color="auto"/>
                                        <w:right w:val="none" w:sz="0" w:space="0" w:color="auto"/>
                                      </w:divBdr>
                                      <w:divsChild>
                                        <w:div w:id="123007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853431">
                              <w:marLeft w:val="0"/>
                              <w:marRight w:val="0"/>
                              <w:marTop w:val="0"/>
                              <w:marBottom w:val="0"/>
                              <w:divBdr>
                                <w:top w:val="none" w:sz="0" w:space="0" w:color="auto"/>
                                <w:left w:val="none" w:sz="0" w:space="0" w:color="auto"/>
                                <w:bottom w:val="none" w:sz="0" w:space="0" w:color="auto"/>
                                <w:right w:val="none" w:sz="0" w:space="0" w:color="auto"/>
                              </w:divBdr>
                              <w:divsChild>
                                <w:div w:id="1793010740">
                                  <w:marLeft w:val="0"/>
                                  <w:marRight w:val="0"/>
                                  <w:marTop w:val="0"/>
                                  <w:marBottom w:val="0"/>
                                  <w:divBdr>
                                    <w:top w:val="none" w:sz="0" w:space="0" w:color="auto"/>
                                    <w:left w:val="none" w:sz="0" w:space="0" w:color="auto"/>
                                    <w:bottom w:val="none" w:sz="0" w:space="0" w:color="auto"/>
                                    <w:right w:val="none" w:sz="0" w:space="0" w:color="auto"/>
                                  </w:divBdr>
                                </w:div>
                              </w:divsChild>
                            </w:div>
                            <w:div w:id="998077793">
                              <w:marLeft w:val="0"/>
                              <w:marRight w:val="0"/>
                              <w:marTop w:val="0"/>
                              <w:marBottom w:val="0"/>
                              <w:divBdr>
                                <w:top w:val="none" w:sz="0" w:space="0" w:color="auto"/>
                                <w:left w:val="none" w:sz="0" w:space="0" w:color="auto"/>
                                <w:bottom w:val="none" w:sz="0" w:space="0" w:color="auto"/>
                                <w:right w:val="none" w:sz="0" w:space="0" w:color="auto"/>
                              </w:divBdr>
                              <w:divsChild>
                                <w:div w:id="979119402">
                                  <w:marLeft w:val="0"/>
                                  <w:marRight w:val="0"/>
                                  <w:marTop w:val="0"/>
                                  <w:marBottom w:val="0"/>
                                  <w:divBdr>
                                    <w:top w:val="none" w:sz="0" w:space="0" w:color="auto"/>
                                    <w:left w:val="none" w:sz="0" w:space="0" w:color="auto"/>
                                    <w:bottom w:val="none" w:sz="0" w:space="0" w:color="auto"/>
                                    <w:right w:val="none" w:sz="0" w:space="0" w:color="auto"/>
                                  </w:divBdr>
                                  <w:divsChild>
                                    <w:div w:id="797996472">
                                      <w:marLeft w:val="0"/>
                                      <w:marRight w:val="0"/>
                                      <w:marTop w:val="0"/>
                                      <w:marBottom w:val="0"/>
                                      <w:divBdr>
                                        <w:top w:val="none" w:sz="0" w:space="0" w:color="auto"/>
                                        <w:left w:val="none" w:sz="0" w:space="0" w:color="auto"/>
                                        <w:bottom w:val="none" w:sz="0" w:space="0" w:color="auto"/>
                                        <w:right w:val="none" w:sz="0" w:space="0" w:color="auto"/>
                                      </w:divBdr>
                                    </w:div>
                                    <w:div w:id="1941644425">
                                      <w:marLeft w:val="0"/>
                                      <w:marRight w:val="0"/>
                                      <w:marTop w:val="0"/>
                                      <w:marBottom w:val="0"/>
                                      <w:divBdr>
                                        <w:top w:val="none" w:sz="0" w:space="0" w:color="auto"/>
                                        <w:left w:val="none" w:sz="0" w:space="0" w:color="auto"/>
                                        <w:bottom w:val="none" w:sz="0" w:space="0" w:color="auto"/>
                                        <w:right w:val="none" w:sz="0" w:space="0" w:color="auto"/>
                                      </w:divBdr>
                                      <w:divsChild>
                                        <w:div w:id="1212571811">
                                          <w:marLeft w:val="0"/>
                                          <w:marRight w:val="0"/>
                                          <w:marTop w:val="0"/>
                                          <w:marBottom w:val="0"/>
                                          <w:divBdr>
                                            <w:top w:val="none" w:sz="0" w:space="0" w:color="auto"/>
                                            <w:left w:val="none" w:sz="0" w:space="0" w:color="auto"/>
                                            <w:bottom w:val="none" w:sz="0" w:space="0" w:color="auto"/>
                                            <w:right w:val="none" w:sz="0" w:space="0" w:color="auto"/>
                                          </w:divBdr>
                                          <w:divsChild>
                                            <w:div w:id="1348603217">
                                              <w:marLeft w:val="0"/>
                                              <w:marRight w:val="0"/>
                                              <w:marTop w:val="0"/>
                                              <w:marBottom w:val="0"/>
                                              <w:divBdr>
                                                <w:top w:val="none" w:sz="0" w:space="0" w:color="auto"/>
                                                <w:left w:val="none" w:sz="0" w:space="0" w:color="auto"/>
                                                <w:bottom w:val="none" w:sz="0" w:space="0" w:color="auto"/>
                                                <w:right w:val="none" w:sz="0" w:space="0" w:color="auto"/>
                                              </w:divBdr>
                                            </w:div>
                                            <w:div w:id="887298999">
                                              <w:marLeft w:val="0"/>
                                              <w:marRight w:val="0"/>
                                              <w:marTop w:val="0"/>
                                              <w:marBottom w:val="0"/>
                                              <w:divBdr>
                                                <w:top w:val="none" w:sz="0" w:space="0" w:color="auto"/>
                                                <w:left w:val="none" w:sz="0" w:space="0" w:color="auto"/>
                                                <w:bottom w:val="none" w:sz="0" w:space="0" w:color="auto"/>
                                                <w:right w:val="none" w:sz="0" w:space="0" w:color="auto"/>
                                              </w:divBdr>
                                              <w:divsChild>
                                                <w:div w:id="1959794120">
                                                  <w:marLeft w:val="0"/>
                                                  <w:marRight w:val="0"/>
                                                  <w:marTop w:val="0"/>
                                                  <w:marBottom w:val="0"/>
                                                  <w:divBdr>
                                                    <w:top w:val="none" w:sz="0" w:space="0" w:color="auto"/>
                                                    <w:left w:val="none" w:sz="0" w:space="0" w:color="auto"/>
                                                    <w:bottom w:val="none" w:sz="0" w:space="0" w:color="auto"/>
                                                    <w:right w:val="none" w:sz="0" w:space="0" w:color="auto"/>
                                                  </w:divBdr>
                                                  <w:divsChild>
                                                    <w:div w:id="1602833755">
                                                      <w:marLeft w:val="0"/>
                                                      <w:marRight w:val="0"/>
                                                      <w:marTop w:val="0"/>
                                                      <w:marBottom w:val="0"/>
                                                      <w:divBdr>
                                                        <w:top w:val="none" w:sz="0" w:space="0" w:color="auto"/>
                                                        <w:left w:val="none" w:sz="0" w:space="0" w:color="auto"/>
                                                        <w:bottom w:val="none" w:sz="0" w:space="0" w:color="auto"/>
                                                        <w:right w:val="none" w:sz="0" w:space="0" w:color="auto"/>
                                                      </w:divBdr>
                                                    </w:div>
                                                    <w:div w:id="1994484646">
                                                      <w:marLeft w:val="701"/>
                                                      <w:marRight w:val="0"/>
                                                      <w:marTop w:val="0"/>
                                                      <w:marBottom w:val="0"/>
                                                      <w:divBdr>
                                                        <w:top w:val="none" w:sz="0" w:space="0" w:color="auto"/>
                                                        <w:left w:val="none" w:sz="0" w:space="0" w:color="auto"/>
                                                        <w:bottom w:val="none" w:sz="0" w:space="0" w:color="auto"/>
                                                        <w:right w:val="none" w:sz="0" w:space="0" w:color="auto"/>
                                                      </w:divBdr>
                                                      <w:divsChild>
                                                        <w:div w:id="700738834">
                                                          <w:marLeft w:val="0"/>
                                                          <w:marRight w:val="0"/>
                                                          <w:marTop w:val="0"/>
                                                          <w:marBottom w:val="0"/>
                                                          <w:divBdr>
                                                            <w:top w:val="none" w:sz="0" w:space="0" w:color="auto"/>
                                                            <w:left w:val="none" w:sz="0" w:space="0" w:color="auto"/>
                                                            <w:bottom w:val="none" w:sz="0" w:space="0" w:color="auto"/>
                                                            <w:right w:val="none" w:sz="0" w:space="0" w:color="auto"/>
                                                          </w:divBdr>
                                                          <w:divsChild>
                                                            <w:div w:id="1540514290">
                                                              <w:marLeft w:val="0"/>
                                                              <w:marRight w:val="0"/>
                                                              <w:marTop w:val="0"/>
                                                              <w:marBottom w:val="0"/>
                                                              <w:divBdr>
                                                                <w:top w:val="none" w:sz="0" w:space="0" w:color="auto"/>
                                                                <w:left w:val="none" w:sz="0" w:space="0" w:color="auto"/>
                                                                <w:bottom w:val="none" w:sz="0" w:space="0" w:color="auto"/>
                                                                <w:right w:val="none" w:sz="0" w:space="0" w:color="auto"/>
                                                              </w:divBdr>
                                                              <w:divsChild>
                                                                <w:div w:id="1300648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6320405">
                      <w:marLeft w:val="0"/>
                      <w:marRight w:val="0"/>
                      <w:marTop w:val="94"/>
                      <w:marBottom w:val="0"/>
                      <w:divBdr>
                        <w:top w:val="none" w:sz="0" w:space="0" w:color="auto"/>
                        <w:left w:val="none" w:sz="0" w:space="0" w:color="auto"/>
                        <w:bottom w:val="none" w:sz="0" w:space="0" w:color="auto"/>
                        <w:right w:val="none" w:sz="0" w:space="0" w:color="auto"/>
                      </w:divBdr>
                      <w:divsChild>
                        <w:div w:id="1936480305">
                          <w:marLeft w:val="0"/>
                          <w:marRight w:val="0"/>
                          <w:marTop w:val="0"/>
                          <w:marBottom w:val="0"/>
                          <w:divBdr>
                            <w:top w:val="none" w:sz="0" w:space="0" w:color="auto"/>
                            <w:left w:val="none" w:sz="0" w:space="0" w:color="auto"/>
                            <w:bottom w:val="none" w:sz="0" w:space="0" w:color="auto"/>
                            <w:right w:val="none" w:sz="0" w:space="0" w:color="auto"/>
                          </w:divBdr>
                          <w:divsChild>
                            <w:div w:id="1220634134">
                              <w:marLeft w:val="0"/>
                              <w:marRight w:val="0"/>
                              <w:marTop w:val="0"/>
                              <w:marBottom w:val="0"/>
                              <w:divBdr>
                                <w:top w:val="none" w:sz="0" w:space="0" w:color="auto"/>
                                <w:left w:val="none" w:sz="0" w:space="0" w:color="auto"/>
                                <w:bottom w:val="none" w:sz="0" w:space="0" w:color="auto"/>
                                <w:right w:val="none" w:sz="0" w:space="0" w:color="auto"/>
                              </w:divBdr>
                              <w:divsChild>
                                <w:div w:id="1422023248">
                                  <w:marLeft w:val="0"/>
                                  <w:marRight w:val="0"/>
                                  <w:marTop w:val="0"/>
                                  <w:marBottom w:val="0"/>
                                  <w:divBdr>
                                    <w:top w:val="none" w:sz="0" w:space="0" w:color="auto"/>
                                    <w:left w:val="none" w:sz="0" w:space="0" w:color="auto"/>
                                    <w:bottom w:val="none" w:sz="0" w:space="0" w:color="auto"/>
                                    <w:right w:val="none" w:sz="0" w:space="0" w:color="auto"/>
                                  </w:divBdr>
                                </w:div>
                              </w:divsChild>
                            </w:div>
                            <w:div w:id="861551562">
                              <w:marLeft w:val="0"/>
                              <w:marRight w:val="0"/>
                              <w:marTop w:val="0"/>
                              <w:marBottom w:val="0"/>
                              <w:divBdr>
                                <w:top w:val="none" w:sz="0" w:space="0" w:color="auto"/>
                                <w:left w:val="none" w:sz="0" w:space="0" w:color="auto"/>
                                <w:bottom w:val="none" w:sz="0" w:space="0" w:color="auto"/>
                                <w:right w:val="none" w:sz="0" w:space="0" w:color="auto"/>
                              </w:divBdr>
                              <w:divsChild>
                                <w:div w:id="323433614">
                                  <w:marLeft w:val="0"/>
                                  <w:marRight w:val="0"/>
                                  <w:marTop w:val="0"/>
                                  <w:marBottom w:val="0"/>
                                  <w:divBdr>
                                    <w:top w:val="none" w:sz="0" w:space="0" w:color="auto"/>
                                    <w:left w:val="none" w:sz="0" w:space="0" w:color="auto"/>
                                    <w:bottom w:val="none" w:sz="0" w:space="0" w:color="auto"/>
                                    <w:right w:val="none" w:sz="0" w:space="0" w:color="auto"/>
                                  </w:divBdr>
                                </w:div>
                              </w:divsChild>
                            </w:div>
                            <w:div w:id="754517746">
                              <w:marLeft w:val="0"/>
                              <w:marRight w:val="0"/>
                              <w:marTop w:val="0"/>
                              <w:marBottom w:val="0"/>
                              <w:divBdr>
                                <w:top w:val="none" w:sz="0" w:space="0" w:color="auto"/>
                                <w:left w:val="none" w:sz="0" w:space="0" w:color="auto"/>
                                <w:bottom w:val="none" w:sz="0" w:space="0" w:color="auto"/>
                                <w:right w:val="none" w:sz="0" w:space="0" w:color="auto"/>
                              </w:divBdr>
                              <w:divsChild>
                                <w:div w:id="1361661668">
                                  <w:marLeft w:val="0"/>
                                  <w:marRight w:val="0"/>
                                  <w:marTop w:val="0"/>
                                  <w:marBottom w:val="0"/>
                                  <w:divBdr>
                                    <w:top w:val="none" w:sz="0" w:space="0" w:color="auto"/>
                                    <w:left w:val="none" w:sz="0" w:space="0" w:color="auto"/>
                                    <w:bottom w:val="none" w:sz="0" w:space="0" w:color="auto"/>
                                    <w:right w:val="none" w:sz="0" w:space="0" w:color="auto"/>
                                  </w:divBdr>
                                </w:div>
                              </w:divsChild>
                            </w:div>
                            <w:div w:id="1727298898">
                              <w:marLeft w:val="0"/>
                              <w:marRight w:val="0"/>
                              <w:marTop w:val="0"/>
                              <w:marBottom w:val="0"/>
                              <w:divBdr>
                                <w:top w:val="none" w:sz="0" w:space="0" w:color="auto"/>
                                <w:left w:val="none" w:sz="0" w:space="0" w:color="auto"/>
                                <w:bottom w:val="none" w:sz="0" w:space="0" w:color="auto"/>
                                <w:right w:val="none" w:sz="0" w:space="0" w:color="auto"/>
                              </w:divBdr>
                              <w:divsChild>
                                <w:div w:id="1877741135">
                                  <w:marLeft w:val="0"/>
                                  <w:marRight w:val="0"/>
                                  <w:marTop w:val="0"/>
                                  <w:marBottom w:val="0"/>
                                  <w:divBdr>
                                    <w:top w:val="none" w:sz="0" w:space="0" w:color="auto"/>
                                    <w:left w:val="none" w:sz="0" w:space="0" w:color="auto"/>
                                    <w:bottom w:val="none" w:sz="0" w:space="0" w:color="auto"/>
                                    <w:right w:val="none" w:sz="0" w:space="0" w:color="auto"/>
                                  </w:divBdr>
                                </w:div>
                              </w:divsChild>
                            </w:div>
                            <w:div w:id="1405058588">
                              <w:marLeft w:val="0"/>
                              <w:marRight w:val="0"/>
                              <w:marTop w:val="0"/>
                              <w:marBottom w:val="0"/>
                              <w:divBdr>
                                <w:top w:val="none" w:sz="0" w:space="0" w:color="auto"/>
                                <w:left w:val="none" w:sz="0" w:space="0" w:color="auto"/>
                                <w:bottom w:val="none" w:sz="0" w:space="0" w:color="auto"/>
                                <w:right w:val="none" w:sz="0" w:space="0" w:color="auto"/>
                              </w:divBdr>
                              <w:divsChild>
                                <w:div w:id="1644895022">
                                  <w:marLeft w:val="0"/>
                                  <w:marRight w:val="0"/>
                                  <w:marTop w:val="0"/>
                                  <w:marBottom w:val="0"/>
                                  <w:divBdr>
                                    <w:top w:val="none" w:sz="0" w:space="0" w:color="auto"/>
                                    <w:left w:val="none" w:sz="0" w:space="0" w:color="auto"/>
                                    <w:bottom w:val="none" w:sz="0" w:space="0" w:color="auto"/>
                                    <w:right w:val="none" w:sz="0" w:space="0" w:color="auto"/>
                                  </w:divBdr>
                                </w:div>
                              </w:divsChild>
                            </w:div>
                            <w:div w:id="493302438">
                              <w:marLeft w:val="0"/>
                              <w:marRight w:val="0"/>
                              <w:marTop w:val="0"/>
                              <w:marBottom w:val="0"/>
                              <w:divBdr>
                                <w:top w:val="none" w:sz="0" w:space="0" w:color="auto"/>
                                <w:left w:val="none" w:sz="0" w:space="0" w:color="auto"/>
                                <w:bottom w:val="none" w:sz="0" w:space="0" w:color="auto"/>
                                <w:right w:val="none" w:sz="0" w:space="0" w:color="auto"/>
                              </w:divBdr>
                              <w:divsChild>
                                <w:div w:id="533466267">
                                  <w:marLeft w:val="0"/>
                                  <w:marRight w:val="0"/>
                                  <w:marTop w:val="0"/>
                                  <w:marBottom w:val="0"/>
                                  <w:divBdr>
                                    <w:top w:val="none" w:sz="0" w:space="0" w:color="auto"/>
                                    <w:left w:val="none" w:sz="0" w:space="0" w:color="auto"/>
                                    <w:bottom w:val="none" w:sz="0" w:space="0" w:color="auto"/>
                                    <w:right w:val="none" w:sz="0" w:space="0" w:color="auto"/>
                                  </w:divBdr>
                                </w:div>
                              </w:divsChild>
                            </w:div>
                            <w:div w:id="1053850720">
                              <w:marLeft w:val="0"/>
                              <w:marRight w:val="0"/>
                              <w:marTop w:val="0"/>
                              <w:marBottom w:val="0"/>
                              <w:divBdr>
                                <w:top w:val="none" w:sz="0" w:space="0" w:color="auto"/>
                                <w:left w:val="none" w:sz="0" w:space="0" w:color="auto"/>
                                <w:bottom w:val="none" w:sz="0" w:space="0" w:color="auto"/>
                                <w:right w:val="none" w:sz="0" w:space="0" w:color="auto"/>
                              </w:divBdr>
                              <w:divsChild>
                                <w:div w:id="591429349">
                                  <w:marLeft w:val="0"/>
                                  <w:marRight w:val="0"/>
                                  <w:marTop w:val="0"/>
                                  <w:marBottom w:val="0"/>
                                  <w:divBdr>
                                    <w:top w:val="none" w:sz="0" w:space="0" w:color="auto"/>
                                    <w:left w:val="none" w:sz="0" w:space="0" w:color="auto"/>
                                    <w:bottom w:val="none" w:sz="0" w:space="0" w:color="auto"/>
                                    <w:right w:val="none" w:sz="0" w:space="0" w:color="auto"/>
                                  </w:divBdr>
                                </w:div>
                              </w:divsChild>
                            </w:div>
                            <w:div w:id="264771992">
                              <w:marLeft w:val="0"/>
                              <w:marRight w:val="0"/>
                              <w:marTop w:val="0"/>
                              <w:marBottom w:val="0"/>
                              <w:divBdr>
                                <w:top w:val="none" w:sz="0" w:space="0" w:color="auto"/>
                                <w:left w:val="none" w:sz="0" w:space="0" w:color="auto"/>
                                <w:bottom w:val="none" w:sz="0" w:space="0" w:color="auto"/>
                                <w:right w:val="none" w:sz="0" w:space="0" w:color="auto"/>
                              </w:divBdr>
                              <w:divsChild>
                                <w:div w:id="38321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6938605">
                          <w:marLeft w:val="0"/>
                          <w:marRight w:val="0"/>
                          <w:marTop w:val="0"/>
                          <w:marBottom w:val="0"/>
                          <w:divBdr>
                            <w:top w:val="none" w:sz="0" w:space="0" w:color="auto"/>
                            <w:left w:val="none" w:sz="0" w:space="0" w:color="auto"/>
                            <w:bottom w:val="none" w:sz="0" w:space="0" w:color="auto"/>
                            <w:right w:val="none" w:sz="0" w:space="0" w:color="auto"/>
                          </w:divBdr>
                          <w:divsChild>
                            <w:div w:id="715665213">
                              <w:marLeft w:val="0"/>
                              <w:marRight w:val="0"/>
                              <w:marTop w:val="0"/>
                              <w:marBottom w:val="0"/>
                              <w:divBdr>
                                <w:top w:val="none" w:sz="0" w:space="0" w:color="auto"/>
                                <w:left w:val="none" w:sz="0" w:space="0" w:color="auto"/>
                                <w:bottom w:val="none" w:sz="0" w:space="0" w:color="auto"/>
                                <w:right w:val="none" w:sz="0" w:space="0" w:color="auto"/>
                              </w:divBdr>
                              <w:divsChild>
                                <w:div w:id="871309712">
                                  <w:marLeft w:val="0"/>
                                  <w:marRight w:val="0"/>
                                  <w:marTop w:val="0"/>
                                  <w:marBottom w:val="0"/>
                                  <w:divBdr>
                                    <w:top w:val="none" w:sz="0" w:space="0" w:color="auto"/>
                                    <w:left w:val="none" w:sz="0" w:space="0" w:color="auto"/>
                                    <w:bottom w:val="none" w:sz="0" w:space="0" w:color="auto"/>
                                    <w:right w:val="none" w:sz="0" w:space="0" w:color="auto"/>
                                  </w:divBdr>
                                  <w:divsChild>
                                    <w:div w:id="41757160">
                                      <w:marLeft w:val="0"/>
                                      <w:marRight w:val="0"/>
                                      <w:marTop w:val="0"/>
                                      <w:marBottom w:val="0"/>
                                      <w:divBdr>
                                        <w:top w:val="none" w:sz="0" w:space="0" w:color="auto"/>
                                        <w:left w:val="none" w:sz="0" w:space="0" w:color="auto"/>
                                        <w:bottom w:val="none" w:sz="0" w:space="0" w:color="auto"/>
                                        <w:right w:val="none" w:sz="0" w:space="0" w:color="auto"/>
                                      </w:divBdr>
                                      <w:divsChild>
                                        <w:div w:id="2051998482">
                                          <w:marLeft w:val="0"/>
                                          <w:marRight w:val="0"/>
                                          <w:marTop w:val="0"/>
                                          <w:marBottom w:val="0"/>
                                          <w:divBdr>
                                            <w:top w:val="none" w:sz="0" w:space="0" w:color="auto"/>
                                            <w:left w:val="none" w:sz="0" w:space="0" w:color="auto"/>
                                            <w:bottom w:val="none" w:sz="0" w:space="0" w:color="auto"/>
                                            <w:right w:val="none" w:sz="0" w:space="0" w:color="auto"/>
                                          </w:divBdr>
                                        </w:div>
                                        <w:div w:id="1366176428">
                                          <w:marLeft w:val="193"/>
                                          <w:marRight w:val="0"/>
                                          <w:marTop w:val="0"/>
                                          <w:marBottom w:val="0"/>
                                          <w:divBdr>
                                            <w:top w:val="none" w:sz="0" w:space="0" w:color="auto"/>
                                            <w:left w:val="none" w:sz="0" w:space="0" w:color="auto"/>
                                            <w:bottom w:val="none" w:sz="0" w:space="0" w:color="auto"/>
                                            <w:right w:val="none" w:sz="0" w:space="0" w:color="auto"/>
                                          </w:divBdr>
                                        </w:div>
                                        <w:div w:id="2032486211">
                                          <w:marLeft w:val="193"/>
                                          <w:marRight w:val="0"/>
                                          <w:marTop w:val="0"/>
                                          <w:marBottom w:val="0"/>
                                          <w:divBdr>
                                            <w:top w:val="none" w:sz="0" w:space="0" w:color="auto"/>
                                            <w:left w:val="none" w:sz="0" w:space="0" w:color="auto"/>
                                            <w:bottom w:val="none" w:sz="0" w:space="0" w:color="auto"/>
                                            <w:right w:val="none" w:sz="0" w:space="0" w:color="auto"/>
                                          </w:divBdr>
                                        </w:div>
                                        <w:div w:id="1888490061">
                                          <w:marLeft w:val="193"/>
                                          <w:marRight w:val="0"/>
                                          <w:marTop w:val="0"/>
                                          <w:marBottom w:val="0"/>
                                          <w:divBdr>
                                            <w:top w:val="none" w:sz="0" w:space="0" w:color="auto"/>
                                            <w:left w:val="none" w:sz="0" w:space="0" w:color="auto"/>
                                            <w:bottom w:val="none" w:sz="0" w:space="0" w:color="auto"/>
                                            <w:right w:val="none" w:sz="0" w:space="0" w:color="auto"/>
                                          </w:divBdr>
                                        </w:div>
                                        <w:div w:id="388261873">
                                          <w:marLeft w:val="0"/>
                                          <w:marRight w:val="0"/>
                                          <w:marTop w:val="0"/>
                                          <w:marBottom w:val="0"/>
                                          <w:divBdr>
                                            <w:top w:val="none" w:sz="0" w:space="0" w:color="auto"/>
                                            <w:left w:val="none" w:sz="0" w:space="0" w:color="auto"/>
                                            <w:bottom w:val="none" w:sz="0" w:space="0" w:color="auto"/>
                                            <w:right w:val="none" w:sz="0" w:space="0" w:color="auto"/>
                                          </w:divBdr>
                                        </w:div>
                                        <w:div w:id="772169153">
                                          <w:marLeft w:val="193"/>
                                          <w:marRight w:val="0"/>
                                          <w:marTop w:val="0"/>
                                          <w:marBottom w:val="0"/>
                                          <w:divBdr>
                                            <w:top w:val="none" w:sz="0" w:space="0" w:color="auto"/>
                                            <w:left w:val="none" w:sz="0" w:space="0" w:color="auto"/>
                                            <w:bottom w:val="none" w:sz="0" w:space="0" w:color="auto"/>
                                            <w:right w:val="none" w:sz="0" w:space="0" w:color="auto"/>
                                          </w:divBdr>
                                        </w:div>
                                        <w:div w:id="1456949168">
                                          <w:marLeft w:val="193"/>
                                          <w:marRight w:val="0"/>
                                          <w:marTop w:val="0"/>
                                          <w:marBottom w:val="0"/>
                                          <w:divBdr>
                                            <w:top w:val="none" w:sz="0" w:space="0" w:color="auto"/>
                                            <w:left w:val="none" w:sz="0" w:space="0" w:color="auto"/>
                                            <w:bottom w:val="none" w:sz="0" w:space="0" w:color="auto"/>
                                            <w:right w:val="none" w:sz="0" w:space="0" w:color="auto"/>
                                          </w:divBdr>
                                        </w:div>
                                        <w:div w:id="1453094635">
                                          <w:marLeft w:val="193"/>
                                          <w:marRight w:val="0"/>
                                          <w:marTop w:val="0"/>
                                          <w:marBottom w:val="0"/>
                                          <w:divBdr>
                                            <w:top w:val="none" w:sz="0" w:space="0" w:color="auto"/>
                                            <w:left w:val="none" w:sz="0" w:space="0" w:color="auto"/>
                                            <w:bottom w:val="none" w:sz="0" w:space="0" w:color="auto"/>
                                            <w:right w:val="none" w:sz="0" w:space="0" w:color="auto"/>
                                          </w:divBdr>
                                        </w:div>
                                        <w:div w:id="1133863011">
                                          <w:marLeft w:val="0"/>
                                          <w:marRight w:val="0"/>
                                          <w:marTop w:val="0"/>
                                          <w:marBottom w:val="0"/>
                                          <w:divBdr>
                                            <w:top w:val="none" w:sz="0" w:space="0" w:color="auto"/>
                                            <w:left w:val="none" w:sz="0" w:space="0" w:color="auto"/>
                                            <w:bottom w:val="none" w:sz="0" w:space="0" w:color="auto"/>
                                            <w:right w:val="none" w:sz="0" w:space="0" w:color="auto"/>
                                          </w:divBdr>
                                        </w:div>
                                        <w:div w:id="1312249544">
                                          <w:marLeft w:val="193"/>
                                          <w:marRight w:val="0"/>
                                          <w:marTop w:val="0"/>
                                          <w:marBottom w:val="0"/>
                                          <w:divBdr>
                                            <w:top w:val="none" w:sz="0" w:space="0" w:color="auto"/>
                                            <w:left w:val="none" w:sz="0" w:space="0" w:color="auto"/>
                                            <w:bottom w:val="none" w:sz="0" w:space="0" w:color="auto"/>
                                            <w:right w:val="none" w:sz="0" w:space="0" w:color="auto"/>
                                          </w:divBdr>
                                        </w:div>
                                        <w:div w:id="1363163246">
                                          <w:marLeft w:val="193"/>
                                          <w:marRight w:val="0"/>
                                          <w:marTop w:val="0"/>
                                          <w:marBottom w:val="0"/>
                                          <w:divBdr>
                                            <w:top w:val="none" w:sz="0" w:space="0" w:color="auto"/>
                                            <w:left w:val="none" w:sz="0" w:space="0" w:color="auto"/>
                                            <w:bottom w:val="none" w:sz="0" w:space="0" w:color="auto"/>
                                            <w:right w:val="none" w:sz="0" w:space="0" w:color="auto"/>
                                          </w:divBdr>
                                        </w:div>
                                        <w:div w:id="1732921439">
                                          <w:marLeft w:val="193"/>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7986200">
                  <w:marLeft w:val="0"/>
                  <w:marRight w:val="0"/>
                  <w:marTop w:val="0"/>
                  <w:marBottom w:val="0"/>
                  <w:divBdr>
                    <w:top w:val="none" w:sz="0" w:space="0" w:color="auto"/>
                    <w:left w:val="none" w:sz="0" w:space="0" w:color="auto"/>
                    <w:bottom w:val="none" w:sz="0" w:space="0" w:color="auto"/>
                    <w:right w:val="none" w:sz="0" w:space="0" w:color="auto"/>
                  </w:divBdr>
                  <w:divsChild>
                    <w:div w:id="1653413959">
                      <w:marLeft w:val="0"/>
                      <w:marRight w:val="0"/>
                      <w:marTop w:val="0"/>
                      <w:marBottom w:val="0"/>
                      <w:divBdr>
                        <w:top w:val="none" w:sz="0" w:space="0" w:color="auto"/>
                        <w:left w:val="none" w:sz="0" w:space="0" w:color="auto"/>
                        <w:bottom w:val="none" w:sz="0" w:space="0" w:color="auto"/>
                        <w:right w:val="none" w:sz="0" w:space="0" w:color="auto"/>
                      </w:divBdr>
                      <w:divsChild>
                        <w:div w:id="1541015279">
                          <w:marLeft w:val="0"/>
                          <w:marRight w:val="0"/>
                          <w:marTop w:val="0"/>
                          <w:marBottom w:val="0"/>
                          <w:divBdr>
                            <w:top w:val="none" w:sz="0" w:space="0" w:color="auto"/>
                            <w:left w:val="none" w:sz="0" w:space="0" w:color="auto"/>
                            <w:bottom w:val="none" w:sz="0" w:space="0" w:color="auto"/>
                            <w:right w:val="none" w:sz="0" w:space="0" w:color="auto"/>
                          </w:divBdr>
                        </w:div>
                        <w:div w:id="1577744738">
                          <w:marLeft w:val="0"/>
                          <w:marRight w:val="0"/>
                          <w:marTop w:val="0"/>
                          <w:marBottom w:val="0"/>
                          <w:divBdr>
                            <w:top w:val="none" w:sz="0" w:space="0" w:color="auto"/>
                            <w:left w:val="none" w:sz="0" w:space="0" w:color="auto"/>
                            <w:bottom w:val="none" w:sz="0" w:space="0" w:color="auto"/>
                            <w:right w:val="none" w:sz="0" w:space="0" w:color="auto"/>
                          </w:divBdr>
                          <w:divsChild>
                            <w:div w:id="152260158">
                              <w:marLeft w:val="0"/>
                              <w:marRight w:val="0"/>
                              <w:marTop w:val="0"/>
                              <w:marBottom w:val="0"/>
                              <w:divBdr>
                                <w:top w:val="none" w:sz="0" w:space="0" w:color="auto"/>
                                <w:left w:val="none" w:sz="0" w:space="0" w:color="auto"/>
                                <w:bottom w:val="none" w:sz="0" w:space="0" w:color="auto"/>
                                <w:right w:val="none" w:sz="0" w:space="0" w:color="auto"/>
                              </w:divBdr>
                              <w:divsChild>
                                <w:div w:id="233928189">
                                  <w:marLeft w:val="0"/>
                                  <w:marRight w:val="0"/>
                                  <w:marTop w:val="0"/>
                                  <w:marBottom w:val="0"/>
                                  <w:divBdr>
                                    <w:top w:val="none" w:sz="0" w:space="0" w:color="auto"/>
                                    <w:left w:val="none" w:sz="0" w:space="0" w:color="auto"/>
                                    <w:bottom w:val="none" w:sz="0" w:space="0" w:color="auto"/>
                                    <w:right w:val="none" w:sz="0" w:space="0" w:color="auto"/>
                                  </w:divBdr>
                                </w:div>
                              </w:divsChild>
                            </w:div>
                            <w:div w:id="73479689">
                              <w:marLeft w:val="0"/>
                              <w:marRight w:val="0"/>
                              <w:marTop w:val="0"/>
                              <w:marBottom w:val="0"/>
                              <w:divBdr>
                                <w:top w:val="none" w:sz="0" w:space="0" w:color="auto"/>
                                <w:left w:val="none" w:sz="0" w:space="0" w:color="auto"/>
                                <w:bottom w:val="none" w:sz="0" w:space="0" w:color="auto"/>
                                <w:right w:val="none" w:sz="0" w:space="0" w:color="auto"/>
                              </w:divBdr>
                              <w:divsChild>
                                <w:div w:id="1345087959">
                                  <w:marLeft w:val="0"/>
                                  <w:marRight w:val="0"/>
                                  <w:marTop w:val="0"/>
                                  <w:marBottom w:val="0"/>
                                  <w:divBdr>
                                    <w:top w:val="none" w:sz="0" w:space="0" w:color="auto"/>
                                    <w:left w:val="none" w:sz="0" w:space="0" w:color="auto"/>
                                    <w:bottom w:val="none" w:sz="0" w:space="0" w:color="auto"/>
                                    <w:right w:val="none" w:sz="0" w:space="0" w:color="auto"/>
                                  </w:divBdr>
                                </w:div>
                              </w:divsChild>
                            </w:div>
                            <w:div w:id="526792236">
                              <w:marLeft w:val="0"/>
                              <w:marRight w:val="0"/>
                              <w:marTop w:val="0"/>
                              <w:marBottom w:val="0"/>
                              <w:divBdr>
                                <w:top w:val="none" w:sz="0" w:space="0" w:color="auto"/>
                                <w:left w:val="none" w:sz="0" w:space="0" w:color="auto"/>
                                <w:bottom w:val="none" w:sz="0" w:space="0" w:color="auto"/>
                                <w:right w:val="none" w:sz="0" w:space="0" w:color="auto"/>
                              </w:divBdr>
                              <w:divsChild>
                                <w:div w:id="313918402">
                                  <w:marLeft w:val="0"/>
                                  <w:marRight w:val="0"/>
                                  <w:marTop w:val="0"/>
                                  <w:marBottom w:val="0"/>
                                  <w:divBdr>
                                    <w:top w:val="none" w:sz="0" w:space="0" w:color="auto"/>
                                    <w:left w:val="none" w:sz="0" w:space="0" w:color="auto"/>
                                    <w:bottom w:val="none" w:sz="0" w:space="0" w:color="auto"/>
                                    <w:right w:val="none" w:sz="0" w:space="0" w:color="auto"/>
                                  </w:divBdr>
                                </w:div>
                              </w:divsChild>
                            </w:div>
                            <w:div w:id="1027293769">
                              <w:marLeft w:val="0"/>
                              <w:marRight w:val="0"/>
                              <w:marTop w:val="0"/>
                              <w:marBottom w:val="0"/>
                              <w:divBdr>
                                <w:top w:val="none" w:sz="0" w:space="0" w:color="auto"/>
                                <w:left w:val="none" w:sz="0" w:space="0" w:color="auto"/>
                                <w:bottom w:val="none" w:sz="0" w:space="0" w:color="auto"/>
                                <w:right w:val="none" w:sz="0" w:space="0" w:color="auto"/>
                              </w:divBdr>
                              <w:divsChild>
                                <w:div w:id="1614046040">
                                  <w:marLeft w:val="0"/>
                                  <w:marRight w:val="0"/>
                                  <w:marTop w:val="0"/>
                                  <w:marBottom w:val="0"/>
                                  <w:divBdr>
                                    <w:top w:val="none" w:sz="0" w:space="0" w:color="auto"/>
                                    <w:left w:val="none" w:sz="0" w:space="0" w:color="auto"/>
                                    <w:bottom w:val="none" w:sz="0" w:space="0" w:color="auto"/>
                                    <w:right w:val="none" w:sz="0" w:space="0" w:color="auto"/>
                                  </w:divBdr>
                                </w:div>
                              </w:divsChild>
                            </w:div>
                            <w:div w:id="1511488151">
                              <w:marLeft w:val="0"/>
                              <w:marRight w:val="0"/>
                              <w:marTop w:val="0"/>
                              <w:marBottom w:val="0"/>
                              <w:divBdr>
                                <w:top w:val="none" w:sz="0" w:space="0" w:color="auto"/>
                                <w:left w:val="none" w:sz="0" w:space="0" w:color="auto"/>
                                <w:bottom w:val="none" w:sz="0" w:space="0" w:color="auto"/>
                                <w:right w:val="none" w:sz="0" w:space="0" w:color="auto"/>
                              </w:divBdr>
                              <w:divsChild>
                                <w:div w:id="294525362">
                                  <w:marLeft w:val="0"/>
                                  <w:marRight w:val="0"/>
                                  <w:marTop w:val="0"/>
                                  <w:marBottom w:val="0"/>
                                  <w:divBdr>
                                    <w:top w:val="none" w:sz="0" w:space="0" w:color="auto"/>
                                    <w:left w:val="none" w:sz="0" w:space="0" w:color="auto"/>
                                    <w:bottom w:val="none" w:sz="0" w:space="0" w:color="auto"/>
                                    <w:right w:val="none" w:sz="0" w:space="0" w:color="auto"/>
                                  </w:divBdr>
                                </w:div>
                              </w:divsChild>
                            </w:div>
                            <w:div w:id="304429218">
                              <w:marLeft w:val="0"/>
                              <w:marRight w:val="0"/>
                              <w:marTop w:val="0"/>
                              <w:marBottom w:val="0"/>
                              <w:divBdr>
                                <w:top w:val="none" w:sz="0" w:space="0" w:color="auto"/>
                                <w:left w:val="none" w:sz="0" w:space="0" w:color="auto"/>
                                <w:bottom w:val="none" w:sz="0" w:space="0" w:color="auto"/>
                                <w:right w:val="none" w:sz="0" w:space="0" w:color="auto"/>
                              </w:divBdr>
                              <w:divsChild>
                                <w:div w:id="679893179">
                                  <w:marLeft w:val="0"/>
                                  <w:marRight w:val="0"/>
                                  <w:marTop w:val="0"/>
                                  <w:marBottom w:val="0"/>
                                  <w:divBdr>
                                    <w:top w:val="none" w:sz="0" w:space="0" w:color="auto"/>
                                    <w:left w:val="none" w:sz="0" w:space="0" w:color="auto"/>
                                    <w:bottom w:val="none" w:sz="0" w:space="0" w:color="auto"/>
                                    <w:right w:val="none" w:sz="0" w:space="0" w:color="auto"/>
                                  </w:divBdr>
                                </w:div>
                              </w:divsChild>
                            </w:div>
                            <w:div w:id="476269516">
                              <w:marLeft w:val="0"/>
                              <w:marRight w:val="0"/>
                              <w:marTop w:val="0"/>
                              <w:marBottom w:val="0"/>
                              <w:divBdr>
                                <w:top w:val="none" w:sz="0" w:space="0" w:color="auto"/>
                                <w:left w:val="none" w:sz="0" w:space="0" w:color="auto"/>
                                <w:bottom w:val="none" w:sz="0" w:space="0" w:color="auto"/>
                                <w:right w:val="none" w:sz="0" w:space="0" w:color="auto"/>
                              </w:divBdr>
                              <w:divsChild>
                                <w:div w:id="70721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4861478">
          <w:marLeft w:val="0"/>
          <w:marRight w:val="0"/>
          <w:marTop w:val="0"/>
          <w:marBottom w:val="0"/>
          <w:divBdr>
            <w:top w:val="none" w:sz="0" w:space="0" w:color="auto"/>
            <w:left w:val="none" w:sz="0" w:space="0" w:color="auto"/>
            <w:bottom w:val="none" w:sz="0" w:space="0" w:color="auto"/>
            <w:right w:val="none" w:sz="0" w:space="0" w:color="auto"/>
          </w:divBdr>
        </w:div>
      </w:divsChild>
    </w:div>
    <w:div w:id="660430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745</TotalTime>
  <Pages>4</Pages>
  <Words>1244</Words>
  <Characters>6722</Characters>
  <Application>Microsoft Office Word</Application>
  <DocSecurity>0</DocSecurity>
  <Lines>56</Lines>
  <Paragraphs>15</Paragraphs>
  <ScaleCrop>false</ScaleCrop>
  <Company/>
  <LinksUpToDate>false</LinksUpToDate>
  <CharactersWithSpaces>7951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STELIOS</dc:creator>
  <cp:lastModifiedBy>STELIOS</cp:lastModifiedBy>
  <cp:revision>6</cp:revision>
  <dcterms:created xsi:type="dcterms:W3CDTF">2025-10-30T16:54:00Z</dcterms:created>
  <dcterms:modified xsi:type="dcterms:W3CDTF">2025-11-04T05:52:00Z</dcterms:modified>
</cp:coreProperties>
</file>